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D6B" w:rsidRDefault="00EB2D6B" w:rsidP="00EB2D6B">
      <w:pPr>
        <w:jc w:val="both"/>
      </w:pPr>
    </w:p>
    <w:p w:rsidR="00EB2D6B" w:rsidRPr="00160657" w:rsidRDefault="00EB2D6B" w:rsidP="00EB2D6B">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sz w:val="20"/>
          <w:szCs w:val="20"/>
        </w:rPr>
      </w:pPr>
      <w:r w:rsidRPr="00160657">
        <w:rPr>
          <w:rFonts w:cstheme="minorHAnsi"/>
          <w:b/>
          <w:sz w:val="20"/>
          <w:szCs w:val="20"/>
        </w:rPr>
        <w:t xml:space="preserve">Verslag Stuurgroep LOP Oudenaarde Basis </w:t>
      </w:r>
    </w:p>
    <w:p w:rsidR="00EB2D6B" w:rsidRPr="00160657" w:rsidRDefault="00EB2D6B" w:rsidP="00EB2D6B">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sz w:val="20"/>
          <w:szCs w:val="20"/>
        </w:rPr>
      </w:pPr>
      <w:r>
        <w:rPr>
          <w:rFonts w:cstheme="minorHAnsi"/>
          <w:b/>
          <w:sz w:val="20"/>
          <w:szCs w:val="20"/>
        </w:rPr>
        <w:t>24 september 2018</w:t>
      </w:r>
    </w:p>
    <w:p w:rsidR="00EB2D6B" w:rsidRPr="00160657" w:rsidRDefault="00EB2D6B" w:rsidP="00EB2D6B">
      <w:pPr>
        <w:spacing w:line="276" w:lineRule="auto"/>
        <w:jc w:val="both"/>
        <w:rPr>
          <w:rFonts w:cstheme="minorHAnsi"/>
          <w:b/>
          <w:sz w:val="20"/>
          <w:szCs w:val="20"/>
        </w:rPr>
      </w:pPr>
    </w:p>
    <w:p w:rsidR="00EB2D6B" w:rsidRPr="00160657" w:rsidRDefault="00EB2D6B" w:rsidP="00EB2D6B">
      <w:pPr>
        <w:shd w:val="clear" w:color="auto" w:fill="D9D9D9" w:themeFill="background1" w:themeFillShade="D9"/>
        <w:tabs>
          <w:tab w:val="left" w:pos="709"/>
        </w:tabs>
        <w:spacing w:line="276" w:lineRule="auto"/>
        <w:jc w:val="both"/>
        <w:rPr>
          <w:rFonts w:cstheme="minorHAnsi"/>
          <w:b/>
          <w:sz w:val="20"/>
          <w:szCs w:val="20"/>
        </w:rPr>
      </w:pPr>
      <w:r w:rsidRPr="00160657">
        <w:rPr>
          <w:rFonts w:cstheme="minorHAnsi"/>
          <w:b/>
          <w:sz w:val="20"/>
          <w:szCs w:val="20"/>
        </w:rPr>
        <w:t>Aanwezig / Verontschuldigd</w:t>
      </w:r>
    </w:p>
    <w:p w:rsidR="00EB2D6B" w:rsidRPr="00160657" w:rsidRDefault="00EB2D6B" w:rsidP="00EB2D6B">
      <w:pPr>
        <w:spacing w:line="276" w:lineRule="auto"/>
        <w:jc w:val="both"/>
        <w:rPr>
          <w:rFonts w:cstheme="minorHAnsi"/>
          <w:b/>
          <w:sz w:val="20"/>
          <w:szCs w:val="20"/>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EB2D6B" w:rsidRPr="00160657" w:rsidTr="00FF063A">
        <w:trPr>
          <w:trHeight w:val="57"/>
        </w:trPr>
        <w:tc>
          <w:tcPr>
            <w:tcW w:w="2722"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Nathalie Van Driessche</w:t>
            </w:r>
          </w:p>
        </w:tc>
        <w:tc>
          <w:tcPr>
            <w:tcW w:w="552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ind w:right="-108"/>
              <w:jc w:val="both"/>
              <w:rPr>
                <w:sz w:val="20"/>
                <w:szCs w:val="20"/>
              </w:rPr>
            </w:pPr>
            <w:r w:rsidRPr="00160657">
              <w:rPr>
                <w:sz w:val="20"/>
                <w:szCs w:val="20"/>
              </w:rPr>
              <w:t>GO BroeBELschool</w:t>
            </w:r>
          </w:p>
        </w:tc>
        <w:tc>
          <w:tcPr>
            <w:tcW w:w="70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Pr>
                <w:sz w:val="20"/>
                <w:szCs w:val="20"/>
              </w:rPr>
              <w:t>A</w:t>
            </w:r>
          </w:p>
        </w:tc>
      </w:tr>
      <w:tr w:rsidR="00EB2D6B" w:rsidRPr="00160657" w:rsidTr="00FF063A">
        <w:trPr>
          <w:trHeight w:val="57"/>
        </w:trPr>
        <w:tc>
          <w:tcPr>
            <w:tcW w:w="2722"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Mieke Van Maercke</w:t>
            </w:r>
          </w:p>
        </w:tc>
        <w:tc>
          <w:tcPr>
            <w:tcW w:w="552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GO Abraham Hans</w:t>
            </w:r>
          </w:p>
        </w:tc>
        <w:tc>
          <w:tcPr>
            <w:tcW w:w="70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Pr>
                <w:sz w:val="20"/>
                <w:szCs w:val="20"/>
              </w:rPr>
              <w:t>A</w:t>
            </w:r>
          </w:p>
        </w:tc>
      </w:tr>
      <w:tr w:rsidR="00EB2D6B" w:rsidRPr="00160657" w:rsidTr="00FF063A">
        <w:trPr>
          <w:trHeight w:val="57"/>
        </w:trPr>
        <w:tc>
          <w:tcPr>
            <w:tcW w:w="2722"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Pr>
                <w:sz w:val="20"/>
                <w:szCs w:val="20"/>
              </w:rPr>
              <w:t>Ilse Bauters</w:t>
            </w:r>
          </w:p>
        </w:tc>
        <w:tc>
          <w:tcPr>
            <w:tcW w:w="552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MPI ‘t Craeneveld</w:t>
            </w:r>
          </w:p>
        </w:tc>
        <w:tc>
          <w:tcPr>
            <w:tcW w:w="70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Pr>
                <w:sz w:val="20"/>
                <w:szCs w:val="20"/>
              </w:rPr>
              <w:t>A</w:t>
            </w:r>
          </w:p>
        </w:tc>
      </w:tr>
      <w:tr w:rsidR="00EB2D6B" w:rsidRPr="00160657" w:rsidTr="00FF063A">
        <w:trPr>
          <w:trHeight w:val="57"/>
        </w:trPr>
        <w:tc>
          <w:tcPr>
            <w:tcW w:w="2722"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Wim Van Nieuwenhuize</w:t>
            </w:r>
          </w:p>
        </w:tc>
        <w:tc>
          <w:tcPr>
            <w:tcW w:w="552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KBO Levensblij</w:t>
            </w:r>
          </w:p>
        </w:tc>
        <w:tc>
          <w:tcPr>
            <w:tcW w:w="70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A</w:t>
            </w:r>
          </w:p>
        </w:tc>
      </w:tr>
      <w:tr w:rsidR="00EB2D6B" w:rsidRPr="00160657" w:rsidTr="00FF063A">
        <w:trPr>
          <w:trHeight w:val="57"/>
        </w:trPr>
        <w:tc>
          <w:tcPr>
            <w:tcW w:w="2722"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Ann Vancoppenolle</w:t>
            </w:r>
          </w:p>
        </w:tc>
        <w:tc>
          <w:tcPr>
            <w:tcW w:w="552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Pr>
                <w:sz w:val="20"/>
                <w:szCs w:val="20"/>
              </w:rPr>
              <w:t>V</w:t>
            </w:r>
          </w:p>
        </w:tc>
      </w:tr>
      <w:tr w:rsidR="00EB2D6B" w:rsidRPr="00160657" w:rsidTr="00FF063A">
        <w:trPr>
          <w:trHeight w:val="57"/>
        </w:trPr>
        <w:tc>
          <w:tcPr>
            <w:tcW w:w="2722"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 xml:space="preserve">Caroline van Driessche </w:t>
            </w:r>
          </w:p>
        </w:tc>
        <w:tc>
          <w:tcPr>
            <w:tcW w:w="552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Scholengemeenschap KBO</w:t>
            </w:r>
          </w:p>
        </w:tc>
        <w:tc>
          <w:tcPr>
            <w:tcW w:w="70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Pr>
                <w:sz w:val="20"/>
                <w:szCs w:val="20"/>
              </w:rPr>
              <w:t>A</w:t>
            </w:r>
          </w:p>
        </w:tc>
      </w:tr>
      <w:tr w:rsidR="00EB2D6B" w:rsidRPr="00160657" w:rsidTr="00FF063A">
        <w:trPr>
          <w:trHeight w:val="57"/>
        </w:trPr>
        <w:tc>
          <w:tcPr>
            <w:tcW w:w="2722"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Ludwig Van Tendeloo</w:t>
            </w:r>
          </w:p>
        </w:tc>
        <w:tc>
          <w:tcPr>
            <w:tcW w:w="552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Scholengroep 21</w:t>
            </w:r>
          </w:p>
        </w:tc>
        <w:tc>
          <w:tcPr>
            <w:tcW w:w="70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Pr>
                <w:sz w:val="20"/>
                <w:szCs w:val="20"/>
              </w:rPr>
              <w:t>V</w:t>
            </w:r>
          </w:p>
        </w:tc>
      </w:tr>
      <w:tr w:rsidR="00EB2D6B" w:rsidRPr="00160657" w:rsidTr="00FF063A">
        <w:trPr>
          <w:trHeight w:val="57"/>
        </w:trPr>
        <w:tc>
          <w:tcPr>
            <w:tcW w:w="2722"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n.n.</w:t>
            </w:r>
          </w:p>
        </w:tc>
        <w:tc>
          <w:tcPr>
            <w:tcW w:w="552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 xml:space="preserve">KBO vzw </w:t>
            </w:r>
          </w:p>
        </w:tc>
        <w:tc>
          <w:tcPr>
            <w:tcW w:w="70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V</w:t>
            </w:r>
          </w:p>
        </w:tc>
      </w:tr>
      <w:tr w:rsidR="00EB2D6B" w:rsidRPr="00160657" w:rsidTr="00FF063A">
        <w:trPr>
          <w:trHeight w:val="57"/>
        </w:trPr>
        <w:tc>
          <w:tcPr>
            <w:tcW w:w="2722"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Wouter Decoodt</w:t>
            </w:r>
          </w:p>
        </w:tc>
        <w:tc>
          <w:tcPr>
            <w:tcW w:w="552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Freinetschool De 4 Tuinen vzw</w:t>
            </w:r>
          </w:p>
        </w:tc>
        <w:tc>
          <w:tcPr>
            <w:tcW w:w="70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V</w:t>
            </w:r>
          </w:p>
        </w:tc>
      </w:tr>
      <w:tr w:rsidR="00EB2D6B" w:rsidRPr="00160657" w:rsidTr="00FF063A">
        <w:trPr>
          <w:trHeight w:val="57"/>
        </w:trPr>
        <w:tc>
          <w:tcPr>
            <w:tcW w:w="2722"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Leen Van der Linden</w:t>
            </w:r>
          </w:p>
        </w:tc>
        <w:tc>
          <w:tcPr>
            <w:tcW w:w="552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lang w:val="nl-NL"/>
              </w:rPr>
            </w:pPr>
            <w:r w:rsidRPr="00160657">
              <w:rPr>
                <w:sz w:val="20"/>
                <w:szCs w:val="20"/>
                <w:lang w:val="nl-NL"/>
              </w:rPr>
              <w:t>CLB-GO</w:t>
            </w:r>
          </w:p>
        </w:tc>
        <w:tc>
          <w:tcPr>
            <w:tcW w:w="70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Pr>
                <w:sz w:val="20"/>
                <w:szCs w:val="20"/>
              </w:rPr>
              <w:t>V</w:t>
            </w:r>
          </w:p>
        </w:tc>
      </w:tr>
      <w:tr w:rsidR="00EB2D6B" w:rsidRPr="00160657" w:rsidTr="00FF063A">
        <w:trPr>
          <w:trHeight w:val="57"/>
        </w:trPr>
        <w:tc>
          <w:tcPr>
            <w:tcW w:w="2722"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Dirk Librecht</w:t>
            </w:r>
          </w:p>
        </w:tc>
        <w:tc>
          <w:tcPr>
            <w:tcW w:w="552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Vrij CLB ZOV</w:t>
            </w:r>
          </w:p>
        </w:tc>
        <w:tc>
          <w:tcPr>
            <w:tcW w:w="70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Pr>
                <w:sz w:val="20"/>
                <w:szCs w:val="20"/>
              </w:rPr>
              <w:t>A</w:t>
            </w:r>
          </w:p>
        </w:tc>
      </w:tr>
      <w:tr w:rsidR="00EB2D6B" w:rsidRPr="00160657" w:rsidTr="00FF063A">
        <w:trPr>
          <w:trHeight w:val="57"/>
        </w:trPr>
        <w:tc>
          <w:tcPr>
            <w:tcW w:w="2722"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lang w:val="en-GB"/>
              </w:rPr>
              <w:t>Messa Zaouali</w:t>
            </w:r>
          </w:p>
        </w:tc>
        <w:tc>
          <w:tcPr>
            <w:tcW w:w="552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Agentscha</w:t>
            </w:r>
            <w:r>
              <w:rPr>
                <w:sz w:val="20"/>
                <w:szCs w:val="20"/>
              </w:rPr>
              <w:t>p</w:t>
            </w:r>
            <w:r w:rsidRPr="00160657">
              <w:rPr>
                <w:sz w:val="20"/>
                <w:szCs w:val="20"/>
              </w:rPr>
              <w:t xml:space="preserve"> Integratie &amp; Inburgering</w:t>
            </w:r>
          </w:p>
        </w:tc>
        <w:tc>
          <w:tcPr>
            <w:tcW w:w="70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lang w:val="en-GB"/>
              </w:rPr>
            </w:pPr>
            <w:r w:rsidRPr="00160657">
              <w:rPr>
                <w:sz w:val="20"/>
                <w:szCs w:val="20"/>
                <w:lang w:val="en-GB"/>
              </w:rPr>
              <w:t>V</w:t>
            </w:r>
          </w:p>
        </w:tc>
      </w:tr>
      <w:tr w:rsidR="00EB2D6B" w:rsidRPr="00160657" w:rsidTr="00FF063A">
        <w:trPr>
          <w:trHeight w:val="57"/>
        </w:trPr>
        <w:tc>
          <w:tcPr>
            <w:tcW w:w="2722"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Pr>
                <w:sz w:val="20"/>
                <w:szCs w:val="20"/>
              </w:rPr>
              <w:t>Bert Vandepoele</w:t>
            </w:r>
          </w:p>
        </w:tc>
        <w:tc>
          <w:tcPr>
            <w:tcW w:w="552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lang w:val="en-GB"/>
              </w:rPr>
            </w:pPr>
            <w:r w:rsidRPr="00160657">
              <w:rPr>
                <w:sz w:val="20"/>
                <w:szCs w:val="20"/>
                <w:lang w:val="en-GB"/>
              </w:rPr>
              <w:t>Sociaal Huis</w:t>
            </w:r>
          </w:p>
        </w:tc>
        <w:tc>
          <w:tcPr>
            <w:tcW w:w="70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Pr>
                <w:sz w:val="20"/>
                <w:szCs w:val="20"/>
              </w:rPr>
              <w:t>A</w:t>
            </w:r>
          </w:p>
        </w:tc>
      </w:tr>
      <w:tr w:rsidR="00EB2D6B" w:rsidRPr="00160657" w:rsidTr="00FF063A">
        <w:trPr>
          <w:trHeight w:val="57"/>
        </w:trPr>
        <w:tc>
          <w:tcPr>
            <w:tcW w:w="2722"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Marjan Beugnies</w:t>
            </w:r>
          </w:p>
        </w:tc>
        <w:tc>
          <w:tcPr>
            <w:tcW w:w="552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lang w:val="en-GB"/>
              </w:rPr>
            </w:pPr>
            <w:r w:rsidRPr="00160657">
              <w:rPr>
                <w:sz w:val="20"/>
                <w:szCs w:val="20"/>
                <w:lang w:val="en-GB"/>
              </w:rPr>
              <w:t>Gezinsraad</w:t>
            </w:r>
          </w:p>
        </w:tc>
        <w:tc>
          <w:tcPr>
            <w:tcW w:w="70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Pr>
                <w:sz w:val="20"/>
                <w:szCs w:val="20"/>
              </w:rPr>
              <w:t>A</w:t>
            </w:r>
          </w:p>
        </w:tc>
      </w:tr>
      <w:tr w:rsidR="00EB2D6B" w:rsidRPr="00160657" w:rsidTr="00FF063A">
        <w:trPr>
          <w:trHeight w:val="57"/>
        </w:trPr>
        <w:tc>
          <w:tcPr>
            <w:tcW w:w="2722" w:type="dxa"/>
            <w:tcBorders>
              <w:top w:val="single" w:sz="4" w:space="0" w:color="auto"/>
              <w:left w:val="single" w:sz="4" w:space="0" w:color="auto"/>
              <w:bottom w:val="single" w:sz="4" w:space="0" w:color="auto"/>
              <w:right w:val="single" w:sz="4" w:space="0" w:color="auto"/>
            </w:tcBorders>
          </w:tcPr>
          <w:p w:rsidR="00EB2D6B" w:rsidRPr="00160657" w:rsidRDefault="00EB2D6B" w:rsidP="00FF063A">
            <w:pPr>
              <w:pStyle w:val="Geenafstand"/>
              <w:jc w:val="both"/>
              <w:rPr>
                <w:sz w:val="20"/>
                <w:szCs w:val="20"/>
              </w:rPr>
            </w:pPr>
            <w:r>
              <w:rPr>
                <w:sz w:val="20"/>
                <w:szCs w:val="20"/>
              </w:rPr>
              <w:t>Annick Dezutter</w:t>
            </w:r>
          </w:p>
        </w:tc>
        <w:tc>
          <w:tcPr>
            <w:tcW w:w="5529" w:type="dxa"/>
            <w:tcBorders>
              <w:top w:val="single" w:sz="4" w:space="0" w:color="auto"/>
              <w:left w:val="single" w:sz="4" w:space="0" w:color="auto"/>
              <w:bottom w:val="single" w:sz="4" w:space="0" w:color="auto"/>
              <w:right w:val="single" w:sz="4" w:space="0" w:color="auto"/>
            </w:tcBorders>
          </w:tcPr>
          <w:p w:rsidR="00EB2D6B" w:rsidRPr="00160657" w:rsidRDefault="00EB2D6B" w:rsidP="00FF063A">
            <w:pPr>
              <w:pStyle w:val="Geenafstand"/>
              <w:jc w:val="both"/>
              <w:rPr>
                <w:sz w:val="20"/>
                <w:szCs w:val="20"/>
                <w:lang w:val="en-GB"/>
              </w:rPr>
            </w:pPr>
            <w:r>
              <w:rPr>
                <w:sz w:val="20"/>
                <w:szCs w:val="20"/>
                <w:lang w:val="en-GB"/>
              </w:rPr>
              <w:t>Oudenaardse Onderwijsraad</w:t>
            </w:r>
          </w:p>
        </w:tc>
        <w:tc>
          <w:tcPr>
            <w:tcW w:w="709" w:type="dxa"/>
            <w:tcBorders>
              <w:top w:val="single" w:sz="4" w:space="0" w:color="auto"/>
              <w:left w:val="single" w:sz="4" w:space="0" w:color="auto"/>
              <w:bottom w:val="single" w:sz="4" w:space="0" w:color="auto"/>
              <w:right w:val="single" w:sz="4" w:space="0" w:color="auto"/>
            </w:tcBorders>
          </w:tcPr>
          <w:p w:rsidR="00EB2D6B" w:rsidRPr="00160657" w:rsidRDefault="00EB2D6B" w:rsidP="00FF063A">
            <w:pPr>
              <w:pStyle w:val="Geenafstand"/>
              <w:jc w:val="both"/>
              <w:rPr>
                <w:sz w:val="20"/>
                <w:szCs w:val="20"/>
              </w:rPr>
            </w:pPr>
            <w:r>
              <w:rPr>
                <w:sz w:val="20"/>
                <w:szCs w:val="20"/>
              </w:rPr>
              <w:t>V</w:t>
            </w:r>
          </w:p>
        </w:tc>
      </w:tr>
      <w:tr w:rsidR="00EB2D6B" w:rsidRPr="00160657" w:rsidTr="00FF063A">
        <w:trPr>
          <w:trHeight w:val="57"/>
        </w:trPr>
        <w:tc>
          <w:tcPr>
            <w:tcW w:w="2722"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Stefaan Vercamer</w:t>
            </w:r>
          </w:p>
        </w:tc>
        <w:tc>
          <w:tcPr>
            <w:tcW w:w="552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LOP-voorzitter</w:t>
            </w:r>
          </w:p>
        </w:tc>
        <w:tc>
          <w:tcPr>
            <w:tcW w:w="70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Pr>
                <w:sz w:val="20"/>
                <w:szCs w:val="20"/>
              </w:rPr>
              <w:t>A</w:t>
            </w:r>
          </w:p>
        </w:tc>
      </w:tr>
      <w:tr w:rsidR="00EB2D6B" w:rsidRPr="00160657" w:rsidTr="00FF063A">
        <w:trPr>
          <w:trHeight w:val="57"/>
        </w:trPr>
        <w:tc>
          <w:tcPr>
            <w:tcW w:w="2722"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Luc Top</w:t>
            </w:r>
          </w:p>
        </w:tc>
        <w:tc>
          <w:tcPr>
            <w:tcW w:w="552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LOP-deskundige</w:t>
            </w:r>
          </w:p>
        </w:tc>
        <w:tc>
          <w:tcPr>
            <w:tcW w:w="709" w:type="dxa"/>
            <w:tcBorders>
              <w:top w:val="single" w:sz="4" w:space="0" w:color="auto"/>
              <w:left w:val="single" w:sz="4" w:space="0" w:color="auto"/>
              <w:bottom w:val="single" w:sz="4" w:space="0" w:color="auto"/>
              <w:right w:val="single" w:sz="4" w:space="0" w:color="auto"/>
            </w:tcBorders>
            <w:hideMark/>
          </w:tcPr>
          <w:p w:rsidR="00EB2D6B" w:rsidRPr="00160657" w:rsidRDefault="00EB2D6B" w:rsidP="00FF063A">
            <w:pPr>
              <w:pStyle w:val="Geenafstand"/>
              <w:jc w:val="both"/>
              <w:rPr>
                <w:sz w:val="20"/>
                <w:szCs w:val="20"/>
              </w:rPr>
            </w:pPr>
            <w:r w:rsidRPr="00160657">
              <w:rPr>
                <w:sz w:val="20"/>
                <w:szCs w:val="20"/>
              </w:rPr>
              <w:t>A</w:t>
            </w:r>
          </w:p>
        </w:tc>
      </w:tr>
    </w:tbl>
    <w:p w:rsidR="00EB2D6B" w:rsidRDefault="00EB2D6B" w:rsidP="00EB2D6B">
      <w:pPr>
        <w:spacing w:line="276" w:lineRule="auto"/>
        <w:jc w:val="both"/>
        <w:rPr>
          <w:rFonts w:cstheme="minorHAnsi"/>
          <w:b/>
          <w:sz w:val="20"/>
          <w:szCs w:val="20"/>
        </w:rPr>
      </w:pPr>
    </w:p>
    <w:p w:rsidR="007F5B8B" w:rsidRDefault="007F5B8B" w:rsidP="00EB2D6B">
      <w:pPr>
        <w:spacing w:line="276" w:lineRule="auto"/>
        <w:jc w:val="both"/>
        <w:rPr>
          <w:rFonts w:cstheme="minorHAnsi"/>
          <w:sz w:val="20"/>
          <w:szCs w:val="20"/>
        </w:rPr>
      </w:pPr>
      <w:r>
        <w:rPr>
          <w:rFonts w:cstheme="minorHAnsi"/>
          <w:b/>
          <w:sz w:val="20"/>
          <w:szCs w:val="20"/>
        </w:rPr>
        <w:t>Uitgenodigd</w:t>
      </w: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7F5B8B" w:rsidRPr="00160657" w:rsidTr="000B08D3">
        <w:trPr>
          <w:trHeight w:val="57"/>
        </w:trPr>
        <w:tc>
          <w:tcPr>
            <w:tcW w:w="2722" w:type="dxa"/>
            <w:tcBorders>
              <w:top w:val="single" w:sz="4" w:space="0" w:color="auto"/>
              <w:left w:val="single" w:sz="4" w:space="0" w:color="auto"/>
              <w:bottom w:val="single" w:sz="4" w:space="0" w:color="auto"/>
              <w:right w:val="single" w:sz="4" w:space="0" w:color="auto"/>
            </w:tcBorders>
            <w:hideMark/>
          </w:tcPr>
          <w:p w:rsidR="007F5B8B" w:rsidRPr="00160657" w:rsidRDefault="007F5B8B" w:rsidP="000B08D3">
            <w:pPr>
              <w:pStyle w:val="Geenafstand"/>
              <w:jc w:val="both"/>
              <w:rPr>
                <w:sz w:val="20"/>
                <w:szCs w:val="20"/>
              </w:rPr>
            </w:pPr>
            <w:r>
              <w:rPr>
                <w:sz w:val="20"/>
                <w:szCs w:val="20"/>
              </w:rPr>
              <w:t>Sabine Grysolle</w:t>
            </w:r>
          </w:p>
        </w:tc>
        <w:tc>
          <w:tcPr>
            <w:tcW w:w="5529" w:type="dxa"/>
            <w:tcBorders>
              <w:top w:val="single" w:sz="4" w:space="0" w:color="auto"/>
              <w:left w:val="single" w:sz="4" w:space="0" w:color="auto"/>
              <w:bottom w:val="single" w:sz="4" w:space="0" w:color="auto"/>
              <w:right w:val="single" w:sz="4" w:space="0" w:color="auto"/>
            </w:tcBorders>
            <w:hideMark/>
          </w:tcPr>
          <w:p w:rsidR="007F5B8B" w:rsidRPr="00160657" w:rsidRDefault="007F5B8B" w:rsidP="000B08D3">
            <w:pPr>
              <w:pStyle w:val="Geenafstand"/>
              <w:ind w:right="-108"/>
              <w:jc w:val="both"/>
              <w:rPr>
                <w:sz w:val="20"/>
                <w:szCs w:val="20"/>
              </w:rPr>
            </w:pPr>
            <w:r>
              <w:rPr>
                <w:sz w:val="20"/>
                <w:szCs w:val="20"/>
              </w:rPr>
              <w:t>CAW</w:t>
            </w:r>
          </w:p>
        </w:tc>
        <w:tc>
          <w:tcPr>
            <w:tcW w:w="709" w:type="dxa"/>
            <w:tcBorders>
              <w:top w:val="single" w:sz="4" w:space="0" w:color="auto"/>
              <w:left w:val="single" w:sz="4" w:space="0" w:color="auto"/>
              <w:bottom w:val="single" w:sz="4" w:space="0" w:color="auto"/>
              <w:right w:val="single" w:sz="4" w:space="0" w:color="auto"/>
            </w:tcBorders>
            <w:hideMark/>
          </w:tcPr>
          <w:p w:rsidR="007F5B8B" w:rsidRPr="00160657" w:rsidRDefault="007F5B8B" w:rsidP="000B08D3">
            <w:pPr>
              <w:pStyle w:val="Geenafstand"/>
              <w:jc w:val="both"/>
              <w:rPr>
                <w:sz w:val="20"/>
                <w:szCs w:val="20"/>
              </w:rPr>
            </w:pPr>
            <w:r>
              <w:rPr>
                <w:sz w:val="20"/>
                <w:szCs w:val="20"/>
              </w:rPr>
              <w:t>A</w:t>
            </w:r>
          </w:p>
        </w:tc>
      </w:tr>
      <w:tr w:rsidR="007F5B8B" w:rsidRPr="00160657" w:rsidTr="007F5B8B">
        <w:trPr>
          <w:trHeight w:val="57"/>
        </w:trPr>
        <w:tc>
          <w:tcPr>
            <w:tcW w:w="2722" w:type="dxa"/>
            <w:tcBorders>
              <w:top w:val="single" w:sz="4" w:space="0" w:color="auto"/>
              <w:left w:val="single" w:sz="4" w:space="0" w:color="auto"/>
              <w:bottom w:val="single" w:sz="4" w:space="0" w:color="auto"/>
              <w:right w:val="single" w:sz="4" w:space="0" w:color="auto"/>
            </w:tcBorders>
          </w:tcPr>
          <w:p w:rsidR="007F5B8B" w:rsidRPr="00160657" w:rsidRDefault="00A70E98" w:rsidP="000B08D3">
            <w:pPr>
              <w:pStyle w:val="Geenafstand"/>
              <w:jc w:val="both"/>
              <w:rPr>
                <w:sz w:val="20"/>
                <w:szCs w:val="20"/>
              </w:rPr>
            </w:pPr>
            <w:r>
              <w:rPr>
                <w:sz w:val="20"/>
                <w:szCs w:val="20"/>
              </w:rPr>
              <w:t>Ann Callens</w:t>
            </w:r>
          </w:p>
        </w:tc>
        <w:tc>
          <w:tcPr>
            <w:tcW w:w="5529" w:type="dxa"/>
            <w:tcBorders>
              <w:top w:val="single" w:sz="4" w:space="0" w:color="auto"/>
              <w:left w:val="single" w:sz="4" w:space="0" w:color="auto"/>
              <w:bottom w:val="single" w:sz="4" w:space="0" w:color="auto"/>
              <w:right w:val="single" w:sz="4" w:space="0" w:color="auto"/>
            </w:tcBorders>
          </w:tcPr>
          <w:p w:rsidR="007F5B8B" w:rsidRPr="00160657" w:rsidRDefault="00A70E98" w:rsidP="000B08D3">
            <w:pPr>
              <w:pStyle w:val="Geenafstand"/>
              <w:jc w:val="both"/>
              <w:rPr>
                <w:sz w:val="20"/>
                <w:szCs w:val="20"/>
              </w:rPr>
            </w:pPr>
            <w:r>
              <w:rPr>
                <w:sz w:val="20"/>
                <w:szCs w:val="20"/>
              </w:rPr>
              <w:t>CAW</w:t>
            </w:r>
          </w:p>
        </w:tc>
        <w:tc>
          <w:tcPr>
            <w:tcW w:w="709" w:type="dxa"/>
            <w:tcBorders>
              <w:top w:val="single" w:sz="4" w:space="0" w:color="auto"/>
              <w:left w:val="single" w:sz="4" w:space="0" w:color="auto"/>
              <w:bottom w:val="single" w:sz="4" w:space="0" w:color="auto"/>
              <w:right w:val="single" w:sz="4" w:space="0" w:color="auto"/>
            </w:tcBorders>
            <w:hideMark/>
          </w:tcPr>
          <w:p w:rsidR="007F5B8B" w:rsidRPr="00160657" w:rsidRDefault="007F5B8B" w:rsidP="000B08D3">
            <w:pPr>
              <w:pStyle w:val="Geenafstand"/>
              <w:jc w:val="both"/>
              <w:rPr>
                <w:sz w:val="20"/>
                <w:szCs w:val="20"/>
              </w:rPr>
            </w:pPr>
            <w:r>
              <w:rPr>
                <w:sz w:val="20"/>
                <w:szCs w:val="20"/>
              </w:rPr>
              <w:t>A</w:t>
            </w:r>
          </w:p>
        </w:tc>
      </w:tr>
      <w:tr w:rsidR="007F5B8B" w:rsidRPr="00160657" w:rsidTr="007F5B8B">
        <w:trPr>
          <w:trHeight w:val="57"/>
        </w:trPr>
        <w:tc>
          <w:tcPr>
            <w:tcW w:w="2722" w:type="dxa"/>
            <w:tcBorders>
              <w:top w:val="single" w:sz="4" w:space="0" w:color="auto"/>
              <w:left w:val="single" w:sz="4" w:space="0" w:color="auto"/>
              <w:bottom w:val="single" w:sz="4" w:space="0" w:color="auto"/>
              <w:right w:val="single" w:sz="4" w:space="0" w:color="auto"/>
            </w:tcBorders>
          </w:tcPr>
          <w:p w:rsidR="007F5B8B" w:rsidRPr="00160657" w:rsidRDefault="007F5B8B" w:rsidP="000B08D3">
            <w:pPr>
              <w:pStyle w:val="Geenafstand"/>
              <w:jc w:val="both"/>
              <w:rPr>
                <w:sz w:val="20"/>
                <w:szCs w:val="20"/>
              </w:rPr>
            </w:pPr>
            <w:r>
              <w:rPr>
                <w:sz w:val="20"/>
                <w:szCs w:val="20"/>
              </w:rPr>
              <w:t>Ahmed Ayran</w:t>
            </w:r>
          </w:p>
        </w:tc>
        <w:tc>
          <w:tcPr>
            <w:tcW w:w="5529" w:type="dxa"/>
            <w:tcBorders>
              <w:top w:val="single" w:sz="4" w:space="0" w:color="auto"/>
              <w:left w:val="single" w:sz="4" w:space="0" w:color="auto"/>
              <w:bottom w:val="single" w:sz="4" w:space="0" w:color="auto"/>
              <w:right w:val="single" w:sz="4" w:space="0" w:color="auto"/>
            </w:tcBorders>
          </w:tcPr>
          <w:p w:rsidR="007F5B8B" w:rsidRPr="00160657" w:rsidRDefault="007F5B8B" w:rsidP="000B08D3">
            <w:pPr>
              <w:pStyle w:val="Geenafstand"/>
              <w:jc w:val="both"/>
              <w:rPr>
                <w:sz w:val="20"/>
                <w:szCs w:val="20"/>
              </w:rPr>
            </w:pPr>
            <w:r>
              <w:rPr>
                <w:sz w:val="20"/>
                <w:szCs w:val="20"/>
              </w:rPr>
              <w:t>Toeleider Sociaal Huis</w:t>
            </w:r>
            <w:r w:rsidR="00A26764">
              <w:rPr>
                <w:sz w:val="20"/>
                <w:szCs w:val="20"/>
              </w:rPr>
              <w:t xml:space="preserve"> Oudenaarde</w:t>
            </w:r>
          </w:p>
        </w:tc>
        <w:tc>
          <w:tcPr>
            <w:tcW w:w="709" w:type="dxa"/>
            <w:tcBorders>
              <w:top w:val="single" w:sz="4" w:space="0" w:color="auto"/>
              <w:left w:val="single" w:sz="4" w:space="0" w:color="auto"/>
              <w:bottom w:val="single" w:sz="4" w:space="0" w:color="auto"/>
              <w:right w:val="single" w:sz="4" w:space="0" w:color="auto"/>
            </w:tcBorders>
            <w:hideMark/>
          </w:tcPr>
          <w:p w:rsidR="007F5B8B" w:rsidRPr="00160657" w:rsidRDefault="007F5B8B" w:rsidP="000B08D3">
            <w:pPr>
              <w:pStyle w:val="Geenafstand"/>
              <w:jc w:val="both"/>
              <w:rPr>
                <w:sz w:val="20"/>
                <w:szCs w:val="20"/>
              </w:rPr>
            </w:pPr>
            <w:r>
              <w:rPr>
                <w:sz w:val="20"/>
                <w:szCs w:val="20"/>
              </w:rPr>
              <w:t>A</w:t>
            </w:r>
          </w:p>
        </w:tc>
      </w:tr>
      <w:tr w:rsidR="007F5B8B" w:rsidRPr="00160657" w:rsidTr="007F5B8B">
        <w:trPr>
          <w:trHeight w:val="57"/>
        </w:trPr>
        <w:tc>
          <w:tcPr>
            <w:tcW w:w="2722" w:type="dxa"/>
            <w:tcBorders>
              <w:top w:val="single" w:sz="4" w:space="0" w:color="auto"/>
              <w:left w:val="single" w:sz="4" w:space="0" w:color="auto"/>
              <w:bottom w:val="single" w:sz="4" w:space="0" w:color="auto"/>
              <w:right w:val="single" w:sz="4" w:space="0" w:color="auto"/>
            </w:tcBorders>
          </w:tcPr>
          <w:p w:rsidR="007F5B8B" w:rsidRPr="00160657" w:rsidRDefault="007F5B8B" w:rsidP="000B08D3">
            <w:pPr>
              <w:pStyle w:val="Geenafstand"/>
              <w:jc w:val="both"/>
              <w:rPr>
                <w:sz w:val="20"/>
                <w:szCs w:val="20"/>
              </w:rPr>
            </w:pPr>
            <w:r>
              <w:rPr>
                <w:sz w:val="20"/>
                <w:szCs w:val="20"/>
              </w:rPr>
              <w:t>Nele Gavel</w:t>
            </w:r>
          </w:p>
        </w:tc>
        <w:tc>
          <w:tcPr>
            <w:tcW w:w="5529" w:type="dxa"/>
            <w:tcBorders>
              <w:top w:val="single" w:sz="4" w:space="0" w:color="auto"/>
              <w:left w:val="single" w:sz="4" w:space="0" w:color="auto"/>
              <w:bottom w:val="single" w:sz="4" w:space="0" w:color="auto"/>
              <w:right w:val="single" w:sz="4" w:space="0" w:color="auto"/>
            </w:tcBorders>
          </w:tcPr>
          <w:p w:rsidR="007F5B8B" w:rsidRPr="00160657" w:rsidRDefault="007F5B8B" w:rsidP="000B08D3">
            <w:pPr>
              <w:pStyle w:val="Geenafstand"/>
              <w:jc w:val="both"/>
              <w:rPr>
                <w:sz w:val="20"/>
                <w:szCs w:val="20"/>
              </w:rPr>
            </w:pPr>
            <w:r>
              <w:rPr>
                <w:sz w:val="20"/>
                <w:szCs w:val="20"/>
              </w:rPr>
              <w:t>Maatschappelijk werker Sociaal Huis</w:t>
            </w:r>
            <w:r w:rsidR="00A26764">
              <w:rPr>
                <w:sz w:val="20"/>
                <w:szCs w:val="20"/>
              </w:rPr>
              <w:t xml:space="preserve"> Oudenaarde</w:t>
            </w:r>
          </w:p>
        </w:tc>
        <w:tc>
          <w:tcPr>
            <w:tcW w:w="709" w:type="dxa"/>
            <w:tcBorders>
              <w:top w:val="single" w:sz="4" w:space="0" w:color="auto"/>
              <w:left w:val="single" w:sz="4" w:space="0" w:color="auto"/>
              <w:bottom w:val="single" w:sz="4" w:space="0" w:color="auto"/>
              <w:right w:val="single" w:sz="4" w:space="0" w:color="auto"/>
            </w:tcBorders>
          </w:tcPr>
          <w:p w:rsidR="007F5B8B" w:rsidRDefault="007F5B8B" w:rsidP="000B08D3">
            <w:pPr>
              <w:pStyle w:val="Geenafstand"/>
              <w:jc w:val="both"/>
              <w:rPr>
                <w:sz w:val="20"/>
                <w:szCs w:val="20"/>
              </w:rPr>
            </w:pPr>
            <w:r>
              <w:rPr>
                <w:sz w:val="20"/>
                <w:szCs w:val="20"/>
              </w:rPr>
              <w:t>A</w:t>
            </w:r>
          </w:p>
        </w:tc>
      </w:tr>
      <w:tr w:rsidR="007F5B8B" w:rsidRPr="00160657" w:rsidTr="007F5B8B">
        <w:trPr>
          <w:trHeight w:val="57"/>
        </w:trPr>
        <w:tc>
          <w:tcPr>
            <w:tcW w:w="2722" w:type="dxa"/>
            <w:tcBorders>
              <w:top w:val="single" w:sz="4" w:space="0" w:color="auto"/>
              <w:left w:val="single" w:sz="4" w:space="0" w:color="auto"/>
              <w:bottom w:val="single" w:sz="4" w:space="0" w:color="auto"/>
              <w:right w:val="single" w:sz="4" w:space="0" w:color="auto"/>
            </w:tcBorders>
          </w:tcPr>
          <w:p w:rsidR="007F5B8B" w:rsidRPr="00160657" w:rsidRDefault="007F5B8B" w:rsidP="000B08D3">
            <w:pPr>
              <w:pStyle w:val="Geenafstand"/>
              <w:jc w:val="both"/>
              <w:rPr>
                <w:sz w:val="20"/>
                <w:szCs w:val="20"/>
              </w:rPr>
            </w:pPr>
            <w:r>
              <w:rPr>
                <w:sz w:val="20"/>
                <w:szCs w:val="20"/>
              </w:rPr>
              <w:t>Hilya Haspeslagh</w:t>
            </w:r>
          </w:p>
        </w:tc>
        <w:tc>
          <w:tcPr>
            <w:tcW w:w="5529" w:type="dxa"/>
            <w:tcBorders>
              <w:top w:val="single" w:sz="4" w:space="0" w:color="auto"/>
              <w:left w:val="single" w:sz="4" w:space="0" w:color="auto"/>
              <w:bottom w:val="single" w:sz="4" w:space="0" w:color="auto"/>
              <w:right w:val="single" w:sz="4" w:space="0" w:color="auto"/>
            </w:tcBorders>
          </w:tcPr>
          <w:p w:rsidR="007F5B8B" w:rsidRPr="00160657" w:rsidRDefault="007F5B8B" w:rsidP="000B08D3">
            <w:pPr>
              <w:pStyle w:val="Geenafstand"/>
              <w:jc w:val="both"/>
              <w:rPr>
                <w:sz w:val="20"/>
                <w:szCs w:val="20"/>
              </w:rPr>
            </w:pPr>
            <w:r>
              <w:rPr>
                <w:lang w:eastAsia="nl-BE"/>
              </w:rPr>
              <w:t xml:space="preserve">Prov. </w:t>
            </w:r>
            <w:r w:rsidRPr="007F5B8B">
              <w:rPr>
                <w:lang w:eastAsia="nl-BE"/>
              </w:rPr>
              <w:t>Netwerkcoördinator ‘samen tegen schooluitval’</w:t>
            </w:r>
          </w:p>
        </w:tc>
        <w:tc>
          <w:tcPr>
            <w:tcW w:w="709" w:type="dxa"/>
            <w:tcBorders>
              <w:top w:val="single" w:sz="4" w:space="0" w:color="auto"/>
              <w:left w:val="single" w:sz="4" w:space="0" w:color="auto"/>
              <w:bottom w:val="single" w:sz="4" w:space="0" w:color="auto"/>
              <w:right w:val="single" w:sz="4" w:space="0" w:color="auto"/>
            </w:tcBorders>
          </w:tcPr>
          <w:p w:rsidR="007F5B8B" w:rsidRDefault="007F5B8B" w:rsidP="000B08D3">
            <w:pPr>
              <w:pStyle w:val="Geenafstand"/>
              <w:jc w:val="both"/>
              <w:rPr>
                <w:sz w:val="20"/>
                <w:szCs w:val="20"/>
              </w:rPr>
            </w:pPr>
            <w:r>
              <w:rPr>
                <w:sz w:val="20"/>
                <w:szCs w:val="20"/>
              </w:rPr>
              <w:t>A</w:t>
            </w:r>
          </w:p>
        </w:tc>
      </w:tr>
    </w:tbl>
    <w:p w:rsidR="007F5B8B" w:rsidRDefault="007F5B8B" w:rsidP="00EB2D6B">
      <w:pPr>
        <w:spacing w:line="276" w:lineRule="auto"/>
        <w:jc w:val="both"/>
        <w:rPr>
          <w:rFonts w:cstheme="minorHAnsi"/>
          <w:sz w:val="20"/>
          <w:szCs w:val="20"/>
        </w:rPr>
      </w:pPr>
    </w:p>
    <w:p w:rsidR="007F5B8B" w:rsidRPr="007F5B8B" w:rsidRDefault="007F5B8B" w:rsidP="00EB2D6B">
      <w:pPr>
        <w:spacing w:line="276" w:lineRule="auto"/>
        <w:jc w:val="both"/>
        <w:rPr>
          <w:rFonts w:cstheme="minorHAnsi"/>
          <w:sz w:val="20"/>
          <w:szCs w:val="20"/>
        </w:rPr>
      </w:pPr>
    </w:p>
    <w:p w:rsidR="007F5B8B" w:rsidRDefault="007F5B8B" w:rsidP="00EB2D6B">
      <w:pPr>
        <w:spacing w:line="276" w:lineRule="auto"/>
        <w:jc w:val="both"/>
        <w:rPr>
          <w:rFonts w:cstheme="minorHAnsi"/>
          <w:b/>
          <w:sz w:val="20"/>
          <w:szCs w:val="20"/>
        </w:rPr>
      </w:pPr>
    </w:p>
    <w:p w:rsidR="007F5B8B" w:rsidRDefault="007F5B8B" w:rsidP="00EB2D6B">
      <w:pPr>
        <w:spacing w:line="276" w:lineRule="auto"/>
        <w:jc w:val="both"/>
        <w:rPr>
          <w:rFonts w:cstheme="minorHAnsi"/>
          <w:b/>
          <w:sz w:val="20"/>
          <w:szCs w:val="20"/>
        </w:rPr>
      </w:pPr>
    </w:p>
    <w:p w:rsidR="007F5B8B" w:rsidRPr="0066563D" w:rsidRDefault="007F5B8B" w:rsidP="00EB2D6B">
      <w:pPr>
        <w:spacing w:line="276" w:lineRule="auto"/>
        <w:jc w:val="both"/>
        <w:rPr>
          <w:rFonts w:cstheme="minorHAnsi"/>
          <w:b/>
          <w:sz w:val="20"/>
          <w:szCs w:val="20"/>
        </w:rPr>
      </w:pPr>
    </w:p>
    <w:p w:rsidR="00EB2D6B" w:rsidRPr="00160657" w:rsidRDefault="00EB2D6B" w:rsidP="00EB2D6B">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shd w:val="clear" w:color="auto" w:fill="BFBFBF" w:themeFill="background1" w:themeFillShade="BF"/>
        </w:rPr>
        <w:t>Bijla</w:t>
      </w:r>
      <w:r w:rsidRPr="00160657">
        <w:rPr>
          <w:rFonts w:cstheme="minorHAnsi"/>
          <w:b/>
          <w:sz w:val="20"/>
          <w:szCs w:val="20"/>
        </w:rPr>
        <w:t>gen</w:t>
      </w:r>
    </w:p>
    <w:p w:rsidR="00D04632" w:rsidRDefault="00D04632" w:rsidP="00D04632">
      <w:pPr>
        <w:pStyle w:val="Geenafstand"/>
        <w:numPr>
          <w:ilvl w:val="0"/>
          <w:numId w:val="25"/>
        </w:numPr>
        <w:jc w:val="both"/>
        <w:rPr>
          <w:sz w:val="20"/>
          <w:szCs w:val="20"/>
        </w:rPr>
      </w:pPr>
      <w:r>
        <w:rPr>
          <w:sz w:val="20"/>
          <w:szCs w:val="20"/>
        </w:rPr>
        <w:t>Folder toeleider in Oudenaarde</w:t>
      </w:r>
    </w:p>
    <w:p w:rsidR="000C4F53" w:rsidRDefault="000C4F53" w:rsidP="00D04632">
      <w:pPr>
        <w:pStyle w:val="Geenafstand"/>
        <w:numPr>
          <w:ilvl w:val="0"/>
          <w:numId w:val="25"/>
        </w:numPr>
        <w:jc w:val="both"/>
        <w:rPr>
          <w:sz w:val="20"/>
          <w:szCs w:val="20"/>
        </w:rPr>
      </w:pPr>
      <w:r>
        <w:rPr>
          <w:sz w:val="20"/>
          <w:szCs w:val="20"/>
        </w:rPr>
        <w:t>Projectevaluatie De Katrol Oudenaarde 2017-2018</w:t>
      </w:r>
    </w:p>
    <w:p w:rsidR="008C07F7" w:rsidRDefault="008C07F7" w:rsidP="008C07F7">
      <w:pPr>
        <w:pStyle w:val="Geenafstand"/>
        <w:numPr>
          <w:ilvl w:val="0"/>
          <w:numId w:val="25"/>
        </w:numPr>
        <w:jc w:val="both"/>
        <w:rPr>
          <w:sz w:val="20"/>
          <w:szCs w:val="20"/>
        </w:rPr>
      </w:pPr>
      <w:r>
        <w:rPr>
          <w:sz w:val="20"/>
          <w:szCs w:val="20"/>
        </w:rPr>
        <w:t>Powerpoint-presentatie Inschrijvingsrecht</w:t>
      </w:r>
    </w:p>
    <w:p w:rsidR="004B429C" w:rsidRDefault="004B429C" w:rsidP="00EB2D6B">
      <w:pPr>
        <w:pStyle w:val="Geenafstand"/>
        <w:jc w:val="both"/>
        <w:rPr>
          <w:sz w:val="20"/>
          <w:szCs w:val="20"/>
        </w:rPr>
      </w:pPr>
    </w:p>
    <w:p w:rsidR="004B429C" w:rsidRDefault="004B429C" w:rsidP="00EB2D6B">
      <w:pPr>
        <w:pStyle w:val="Geenafstand"/>
        <w:jc w:val="both"/>
        <w:rPr>
          <w:sz w:val="20"/>
          <w:szCs w:val="20"/>
        </w:rPr>
      </w:pPr>
    </w:p>
    <w:p w:rsidR="004B429C" w:rsidRPr="00160657" w:rsidRDefault="004B429C" w:rsidP="00EB2D6B">
      <w:pPr>
        <w:pStyle w:val="Geenafstand"/>
        <w:jc w:val="both"/>
        <w:rPr>
          <w:sz w:val="20"/>
          <w:szCs w:val="20"/>
        </w:rPr>
      </w:pPr>
    </w:p>
    <w:p w:rsidR="00EB2D6B" w:rsidRPr="00160657" w:rsidRDefault="00EB2D6B" w:rsidP="00EB2D6B">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rPr>
        <w:t>Data volgende bijeenkomsten</w:t>
      </w:r>
    </w:p>
    <w:p w:rsidR="00EB2D6B" w:rsidRPr="00160657" w:rsidRDefault="00EB2D6B" w:rsidP="00EB2D6B">
      <w:pPr>
        <w:pStyle w:val="Geenafstand"/>
        <w:jc w:val="both"/>
        <w:rPr>
          <w:rStyle w:val="Zwaar"/>
          <w:rFonts w:cstheme="minorHAnsi"/>
          <w:b w:val="0"/>
          <w:sz w:val="20"/>
          <w:szCs w:val="20"/>
        </w:rPr>
      </w:pPr>
    </w:p>
    <w:tbl>
      <w:tblPr>
        <w:tblStyle w:val="Tabelraster"/>
        <w:tblW w:w="0" w:type="auto"/>
        <w:tblLook w:val="04A0" w:firstRow="1" w:lastRow="0" w:firstColumn="1" w:lastColumn="0" w:noHBand="0" w:noVBand="1"/>
      </w:tblPr>
      <w:tblGrid>
        <w:gridCol w:w="2355"/>
        <w:gridCol w:w="1012"/>
        <w:gridCol w:w="2594"/>
        <w:gridCol w:w="3055"/>
      </w:tblGrid>
      <w:tr w:rsidR="00EB2D6B" w:rsidRPr="003D7AC2" w:rsidTr="00FF063A">
        <w:tc>
          <w:tcPr>
            <w:tcW w:w="2355" w:type="dxa"/>
            <w:vAlign w:val="center"/>
          </w:tcPr>
          <w:p w:rsidR="00EB2D6B" w:rsidRPr="004B429C" w:rsidRDefault="00EB2D6B" w:rsidP="00FF063A">
            <w:pPr>
              <w:pStyle w:val="Geenafstand"/>
              <w:jc w:val="both"/>
              <w:rPr>
                <w:rStyle w:val="Zwaar"/>
                <w:b w:val="0"/>
                <w:szCs w:val="20"/>
              </w:rPr>
            </w:pPr>
            <w:r w:rsidRPr="004B429C">
              <w:rPr>
                <w:rStyle w:val="Zwaar"/>
                <w:b w:val="0"/>
                <w:szCs w:val="20"/>
              </w:rPr>
              <w:t>Datum</w:t>
            </w:r>
          </w:p>
        </w:tc>
        <w:tc>
          <w:tcPr>
            <w:tcW w:w="1012" w:type="dxa"/>
            <w:vAlign w:val="center"/>
          </w:tcPr>
          <w:p w:rsidR="00EB2D6B" w:rsidRPr="004B429C" w:rsidRDefault="00EB2D6B" w:rsidP="00FF063A">
            <w:pPr>
              <w:pStyle w:val="Geenafstand"/>
              <w:jc w:val="both"/>
              <w:rPr>
                <w:rStyle w:val="Zwaar"/>
                <w:b w:val="0"/>
                <w:szCs w:val="20"/>
              </w:rPr>
            </w:pPr>
            <w:r w:rsidRPr="004B429C">
              <w:rPr>
                <w:rStyle w:val="Zwaar"/>
                <w:b w:val="0"/>
                <w:szCs w:val="20"/>
              </w:rPr>
              <w:t>Aanvang</w:t>
            </w:r>
          </w:p>
        </w:tc>
        <w:tc>
          <w:tcPr>
            <w:tcW w:w="2594" w:type="dxa"/>
          </w:tcPr>
          <w:p w:rsidR="00EB2D6B" w:rsidRPr="004B429C" w:rsidRDefault="00EB2D6B" w:rsidP="00FF063A">
            <w:pPr>
              <w:pStyle w:val="Geenafstand"/>
              <w:jc w:val="both"/>
              <w:rPr>
                <w:rStyle w:val="Zwaar"/>
                <w:b w:val="0"/>
                <w:szCs w:val="20"/>
              </w:rPr>
            </w:pPr>
          </w:p>
        </w:tc>
        <w:tc>
          <w:tcPr>
            <w:tcW w:w="3055" w:type="dxa"/>
            <w:vAlign w:val="center"/>
          </w:tcPr>
          <w:p w:rsidR="00EB2D6B" w:rsidRPr="004B429C" w:rsidRDefault="00EB2D6B" w:rsidP="00FF063A">
            <w:pPr>
              <w:pStyle w:val="Geenafstand"/>
              <w:jc w:val="both"/>
              <w:rPr>
                <w:rStyle w:val="Zwaar"/>
                <w:b w:val="0"/>
                <w:szCs w:val="20"/>
              </w:rPr>
            </w:pPr>
            <w:r w:rsidRPr="004B429C">
              <w:rPr>
                <w:rStyle w:val="Zwaar"/>
                <w:b w:val="0"/>
                <w:szCs w:val="20"/>
              </w:rPr>
              <w:t>Locatie</w:t>
            </w:r>
          </w:p>
        </w:tc>
      </w:tr>
      <w:tr w:rsidR="00EB2D6B" w:rsidRPr="003D7AC2" w:rsidTr="00FF063A">
        <w:tc>
          <w:tcPr>
            <w:tcW w:w="2355" w:type="dxa"/>
          </w:tcPr>
          <w:p w:rsidR="00EB2D6B" w:rsidRPr="004B429C" w:rsidRDefault="004B429C" w:rsidP="00FF063A">
            <w:pPr>
              <w:pStyle w:val="Geenafstand"/>
              <w:jc w:val="both"/>
              <w:rPr>
                <w:rStyle w:val="Zwaar"/>
                <w:b w:val="0"/>
                <w:szCs w:val="20"/>
              </w:rPr>
            </w:pPr>
            <w:r w:rsidRPr="004B429C">
              <w:rPr>
                <w:rStyle w:val="Zwaar"/>
                <w:b w:val="0"/>
                <w:szCs w:val="20"/>
              </w:rPr>
              <w:t>19 november</w:t>
            </w:r>
            <w:r w:rsidR="00EB2D6B" w:rsidRPr="004B429C">
              <w:rPr>
                <w:rStyle w:val="Zwaar"/>
                <w:b w:val="0"/>
                <w:szCs w:val="20"/>
              </w:rPr>
              <w:t xml:space="preserve"> 2018</w:t>
            </w:r>
          </w:p>
        </w:tc>
        <w:tc>
          <w:tcPr>
            <w:tcW w:w="1012" w:type="dxa"/>
          </w:tcPr>
          <w:p w:rsidR="00EB2D6B" w:rsidRPr="004B429C" w:rsidRDefault="004B429C" w:rsidP="00FF063A">
            <w:pPr>
              <w:pStyle w:val="Geenafstand"/>
              <w:jc w:val="both"/>
              <w:rPr>
                <w:rStyle w:val="Zwaar"/>
                <w:b w:val="0"/>
                <w:szCs w:val="20"/>
              </w:rPr>
            </w:pPr>
            <w:r w:rsidRPr="004B429C">
              <w:rPr>
                <w:rStyle w:val="Zwaar"/>
                <w:b w:val="0"/>
                <w:szCs w:val="20"/>
              </w:rPr>
              <w:t>9</w:t>
            </w:r>
            <w:r w:rsidR="00EB2D6B" w:rsidRPr="004B429C">
              <w:rPr>
                <w:rStyle w:val="Zwaar"/>
                <w:b w:val="0"/>
                <w:szCs w:val="20"/>
              </w:rPr>
              <w:t>u</w:t>
            </w:r>
          </w:p>
        </w:tc>
        <w:tc>
          <w:tcPr>
            <w:tcW w:w="2594" w:type="dxa"/>
          </w:tcPr>
          <w:p w:rsidR="00EB2D6B" w:rsidRPr="004B429C" w:rsidRDefault="004B429C" w:rsidP="00FF063A">
            <w:pPr>
              <w:pStyle w:val="Geenafstand"/>
              <w:jc w:val="both"/>
              <w:rPr>
                <w:rStyle w:val="Zwaar"/>
                <w:b w:val="0"/>
                <w:szCs w:val="20"/>
              </w:rPr>
            </w:pPr>
            <w:r w:rsidRPr="004B429C">
              <w:rPr>
                <w:rStyle w:val="Zwaar"/>
                <w:b w:val="0"/>
                <w:szCs w:val="20"/>
              </w:rPr>
              <w:t>Stuurgroep</w:t>
            </w:r>
          </w:p>
        </w:tc>
        <w:tc>
          <w:tcPr>
            <w:tcW w:w="3055" w:type="dxa"/>
          </w:tcPr>
          <w:p w:rsidR="00EB2D6B" w:rsidRPr="004B429C" w:rsidRDefault="004B429C" w:rsidP="00FF063A">
            <w:pPr>
              <w:pStyle w:val="Geenafstand"/>
              <w:jc w:val="both"/>
              <w:rPr>
                <w:rStyle w:val="Zwaar"/>
                <w:b w:val="0"/>
                <w:szCs w:val="20"/>
              </w:rPr>
            </w:pPr>
            <w:r w:rsidRPr="004B429C">
              <w:rPr>
                <w:rStyle w:val="Zwaar"/>
                <w:b w:val="0"/>
                <w:szCs w:val="20"/>
              </w:rPr>
              <w:t>MPI ’t Kraneveld Eine</w:t>
            </w:r>
          </w:p>
        </w:tc>
      </w:tr>
      <w:tr w:rsidR="004B429C" w:rsidRPr="003D7AC2" w:rsidTr="00FF063A">
        <w:tc>
          <w:tcPr>
            <w:tcW w:w="2355" w:type="dxa"/>
          </w:tcPr>
          <w:p w:rsidR="004B429C" w:rsidRPr="004B429C" w:rsidRDefault="004B429C" w:rsidP="00FF063A">
            <w:pPr>
              <w:pStyle w:val="Geenafstand"/>
              <w:jc w:val="both"/>
              <w:rPr>
                <w:rStyle w:val="Zwaar"/>
                <w:b w:val="0"/>
                <w:szCs w:val="20"/>
              </w:rPr>
            </w:pPr>
            <w:r w:rsidRPr="004B429C">
              <w:rPr>
                <w:rStyle w:val="Zwaar"/>
                <w:b w:val="0"/>
                <w:szCs w:val="20"/>
              </w:rPr>
              <w:t>4 december 2018</w:t>
            </w:r>
          </w:p>
        </w:tc>
        <w:tc>
          <w:tcPr>
            <w:tcW w:w="1012" w:type="dxa"/>
          </w:tcPr>
          <w:p w:rsidR="004B429C" w:rsidRPr="004B429C" w:rsidRDefault="004B429C" w:rsidP="00FF063A">
            <w:pPr>
              <w:pStyle w:val="Geenafstand"/>
              <w:jc w:val="both"/>
              <w:rPr>
                <w:rStyle w:val="Zwaar"/>
                <w:b w:val="0"/>
                <w:szCs w:val="20"/>
              </w:rPr>
            </w:pPr>
            <w:r w:rsidRPr="004B429C">
              <w:rPr>
                <w:rStyle w:val="Zwaar"/>
                <w:b w:val="0"/>
                <w:szCs w:val="20"/>
              </w:rPr>
              <w:t>20u</w:t>
            </w:r>
          </w:p>
        </w:tc>
        <w:tc>
          <w:tcPr>
            <w:tcW w:w="2594" w:type="dxa"/>
          </w:tcPr>
          <w:p w:rsidR="004B429C" w:rsidRPr="004B429C" w:rsidRDefault="004B429C" w:rsidP="00FF063A">
            <w:pPr>
              <w:pStyle w:val="Geenafstand"/>
              <w:jc w:val="both"/>
              <w:rPr>
                <w:rStyle w:val="Zwaar"/>
                <w:b w:val="0"/>
                <w:szCs w:val="20"/>
              </w:rPr>
            </w:pPr>
            <w:r w:rsidRPr="004B429C">
              <w:rPr>
                <w:rStyle w:val="Zwaar"/>
                <w:b w:val="0"/>
                <w:szCs w:val="20"/>
              </w:rPr>
              <w:t>Algemene Vergadering</w:t>
            </w:r>
          </w:p>
        </w:tc>
        <w:tc>
          <w:tcPr>
            <w:tcW w:w="3055" w:type="dxa"/>
          </w:tcPr>
          <w:p w:rsidR="004B429C" w:rsidRPr="004B429C" w:rsidRDefault="004B429C" w:rsidP="00FF063A">
            <w:pPr>
              <w:pStyle w:val="Geenafstand"/>
              <w:jc w:val="both"/>
              <w:rPr>
                <w:rStyle w:val="Zwaar"/>
                <w:b w:val="0"/>
                <w:szCs w:val="20"/>
              </w:rPr>
            </w:pPr>
            <w:r w:rsidRPr="004B429C">
              <w:rPr>
                <w:rStyle w:val="Zwaar"/>
                <w:b w:val="0"/>
                <w:szCs w:val="20"/>
              </w:rPr>
              <w:t>Sociaal Huis</w:t>
            </w:r>
          </w:p>
        </w:tc>
      </w:tr>
      <w:tr w:rsidR="004B429C" w:rsidRPr="003D7AC2" w:rsidTr="00FF063A">
        <w:tc>
          <w:tcPr>
            <w:tcW w:w="2355" w:type="dxa"/>
          </w:tcPr>
          <w:p w:rsidR="004B429C" w:rsidRPr="004B429C" w:rsidRDefault="004B429C" w:rsidP="004B429C">
            <w:pPr>
              <w:pStyle w:val="Geenafstand"/>
              <w:jc w:val="both"/>
              <w:rPr>
                <w:rStyle w:val="Zwaar"/>
                <w:b w:val="0"/>
                <w:szCs w:val="20"/>
              </w:rPr>
            </w:pPr>
            <w:r w:rsidRPr="004B429C">
              <w:rPr>
                <w:rStyle w:val="Zwaar"/>
                <w:b w:val="0"/>
                <w:szCs w:val="20"/>
              </w:rPr>
              <w:t>21 januari 2019</w:t>
            </w:r>
          </w:p>
        </w:tc>
        <w:tc>
          <w:tcPr>
            <w:tcW w:w="1012" w:type="dxa"/>
          </w:tcPr>
          <w:p w:rsidR="004B429C" w:rsidRPr="004B429C" w:rsidRDefault="004B429C" w:rsidP="004B429C">
            <w:pPr>
              <w:pStyle w:val="Geenafstand"/>
              <w:jc w:val="both"/>
              <w:rPr>
                <w:rStyle w:val="Zwaar"/>
                <w:b w:val="0"/>
                <w:szCs w:val="20"/>
              </w:rPr>
            </w:pPr>
            <w:r w:rsidRPr="004B429C">
              <w:rPr>
                <w:rStyle w:val="Zwaar"/>
                <w:b w:val="0"/>
                <w:szCs w:val="20"/>
              </w:rPr>
              <w:t>9u</w:t>
            </w:r>
          </w:p>
        </w:tc>
        <w:tc>
          <w:tcPr>
            <w:tcW w:w="2594" w:type="dxa"/>
          </w:tcPr>
          <w:p w:rsidR="004B429C" w:rsidRPr="004B429C" w:rsidRDefault="004B429C" w:rsidP="004B429C">
            <w:pPr>
              <w:pStyle w:val="Geenafstand"/>
              <w:jc w:val="both"/>
              <w:rPr>
                <w:rStyle w:val="Zwaar"/>
                <w:b w:val="0"/>
                <w:szCs w:val="20"/>
              </w:rPr>
            </w:pPr>
            <w:r w:rsidRPr="004B429C">
              <w:rPr>
                <w:rStyle w:val="Zwaar"/>
                <w:b w:val="0"/>
                <w:szCs w:val="20"/>
              </w:rPr>
              <w:t>Stuurgroep</w:t>
            </w:r>
          </w:p>
        </w:tc>
        <w:tc>
          <w:tcPr>
            <w:tcW w:w="3055" w:type="dxa"/>
          </w:tcPr>
          <w:p w:rsidR="004B429C" w:rsidRPr="004B429C" w:rsidRDefault="004B429C" w:rsidP="004B429C">
            <w:pPr>
              <w:pStyle w:val="Geenafstand"/>
              <w:jc w:val="both"/>
              <w:rPr>
                <w:rStyle w:val="Zwaar"/>
                <w:b w:val="0"/>
                <w:szCs w:val="20"/>
              </w:rPr>
            </w:pPr>
            <w:r w:rsidRPr="004B429C">
              <w:rPr>
                <w:rStyle w:val="Zwaar"/>
                <w:b w:val="0"/>
                <w:szCs w:val="20"/>
              </w:rPr>
              <w:t>MPI ’t Kraneveld Eine</w:t>
            </w:r>
          </w:p>
        </w:tc>
      </w:tr>
      <w:tr w:rsidR="004B429C" w:rsidRPr="003D7AC2" w:rsidTr="00FF063A">
        <w:tc>
          <w:tcPr>
            <w:tcW w:w="2355" w:type="dxa"/>
          </w:tcPr>
          <w:p w:rsidR="004B429C" w:rsidRPr="004B429C" w:rsidRDefault="004B429C" w:rsidP="004B429C">
            <w:pPr>
              <w:pStyle w:val="Geenafstand"/>
              <w:jc w:val="both"/>
              <w:rPr>
                <w:rStyle w:val="Zwaar"/>
                <w:b w:val="0"/>
                <w:szCs w:val="20"/>
              </w:rPr>
            </w:pPr>
            <w:r w:rsidRPr="004B429C">
              <w:rPr>
                <w:rStyle w:val="Zwaar"/>
                <w:b w:val="0"/>
                <w:szCs w:val="20"/>
              </w:rPr>
              <w:t>1 maart 2019</w:t>
            </w:r>
          </w:p>
        </w:tc>
        <w:tc>
          <w:tcPr>
            <w:tcW w:w="1012" w:type="dxa"/>
          </w:tcPr>
          <w:p w:rsidR="004B429C" w:rsidRPr="004B429C" w:rsidRDefault="004B429C" w:rsidP="004B429C">
            <w:pPr>
              <w:pStyle w:val="Geenafstand"/>
              <w:jc w:val="both"/>
              <w:rPr>
                <w:rStyle w:val="Zwaar"/>
                <w:b w:val="0"/>
                <w:szCs w:val="20"/>
              </w:rPr>
            </w:pPr>
            <w:r w:rsidRPr="004B429C">
              <w:rPr>
                <w:rStyle w:val="Zwaar"/>
                <w:b w:val="0"/>
                <w:szCs w:val="20"/>
              </w:rPr>
              <w:t>9u</w:t>
            </w:r>
          </w:p>
        </w:tc>
        <w:tc>
          <w:tcPr>
            <w:tcW w:w="2594" w:type="dxa"/>
          </w:tcPr>
          <w:p w:rsidR="004B429C" w:rsidRPr="004B429C" w:rsidRDefault="004B429C" w:rsidP="004B429C">
            <w:pPr>
              <w:pStyle w:val="Geenafstand"/>
              <w:jc w:val="both"/>
              <w:rPr>
                <w:rStyle w:val="Zwaar"/>
                <w:b w:val="0"/>
                <w:szCs w:val="20"/>
              </w:rPr>
            </w:pPr>
            <w:r w:rsidRPr="004B429C">
              <w:rPr>
                <w:rStyle w:val="Zwaar"/>
                <w:b w:val="0"/>
                <w:szCs w:val="20"/>
              </w:rPr>
              <w:t>Stuurgroep</w:t>
            </w:r>
          </w:p>
        </w:tc>
        <w:tc>
          <w:tcPr>
            <w:tcW w:w="3055" w:type="dxa"/>
          </w:tcPr>
          <w:p w:rsidR="004B429C" w:rsidRPr="004B429C" w:rsidRDefault="004B429C" w:rsidP="004B429C">
            <w:pPr>
              <w:pStyle w:val="Geenafstand"/>
              <w:jc w:val="both"/>
              <w:rPr>
                <w:rStyle w:val="Zwaar"/>
                <w:b w:val="0"/>
                <w:szCs w:val="20"/>
              </w:rPr>
            </w:pPr>
            <w:r w:rsidRPr="004B429C">
              <w:rPr>
                <w:rStyle w:val="Zwaar"/>
                <w:b w:val="0"/>
                <w:szCs w:val="20"/>
              </w:rPr>
              <w:t>MPI ’t Kraneveld Eine</w:t>
            </w:r>
          </w:p>
        </w:tc>
      </w:tr>
      <w:tr w:rsidR="004B429C" w:rsidRPr="003D7AC2" w:rsidTr="00FF063A">
        <w:tc>
          <w:tcPr>
            <w:tcW w:w="2355" w:type="dxa"/>
          </w:tcPr>
          <w:p w:rsidR="004B429C" w:rsidRPr="004B429C" w:rsidRDefault="004B429C" w:rsidP="004B429C">
            <w:pPr>
              <w:pStyle w:val="Geenafstand"/>
              <w:jc w:val="both"/>
              <w:rPr>
                <w:rStyle w:val="Zwaar"/>
                <w:b w:val="0"/>
                <w:szCs w:val="20"/>
              </w:rPr>
            </w:pPr>
            <w:r w:rsidRPr="004B429C">
              <w:rPr>
                <w:rStyle w:val="Zwaar"/>
                <w:b w:val="0"/>
                <w:szCs w:val="20"/>
              </w:rPr>
              <w:t>13 mei 2019</w:t>
            </w:r>
          </w:p>
        </w:tc>
        <w:tc>
          <w:tcPr>
            <w:tcW w:w="1012" w:type="dxa"/>
          </w:tcPr>
          <w:p w:rsidR="004B429C" w:rsidRPr="004B429C" w:rsidRDefault="004B429C" w:rsidP="004B429C">
            <w:pPr>
              <w:pStyle w:val="Geenafstand"/>
              <w:jc w:val="both"/>
              <w:rPr>
                <w:rStyle w:val="Zwaar"/>
                <w:b w:val="0"/>
                <w:szCs w:val="20"/>
              </w:rPr>
            </w:pPr>
            <w:r w:rsidRPr="004B429C">
              <w:rPr>
                <w:rStyle w:val="Zwaar"/>
                <w:b w:val="0"/>
                <w:szCs w:val="20"/>
              </w:rPr>
              <w:t>9u</w:t>
            </w:r>
          </w:p>
        </w:tc>
        <w:tc>
          <w:tcPr>
            <w:tcW w:w="2594" w:type="dxa"/>
          </w:tcPr>
          <w:p w:rsidR="004B429C" w:rsidRPr="004B429C" w:rsidRDefault="004B429C" w:rsidP="004B429C">
            <w:pPr>
              <w:pStyle w:val="Geenafstand"/>
              <w:jc w:val="both"/>
              <w:rPr>
                <w:rStyle w:val="Zwaar"/>
                <w:b w:val="0"/>
                <w:szCs w:val="20"/>
              </w:rPr>
            </w:pPr>
            <w:r w:rsidRPr="004B429C">
              <w:rPr>
                <w:rStyle w:val="Zwaar"/>
                <w:b w:val="0"/>
                <w:szCs w:val="20"/>
              </w:rPr>
              <w:t>Stuurgroep</w:t>
            </w:r>
          </w:p>
        </w:tc>
        <w:tc>
          <w:tcPr>
            <w:tcW w:w="3055" w:type="dxa"/>
          </w:tcPr>
          <w:p w:rsidR="004B429C" w:rsidRPr="004B429C" w:rsidRDefault="004B429C" w:rsidP="004B429C">
            <w:pPr>
              <w:pStyle w:val="Geenafstand"/>
              <w:jc w:val="both"/>
              <w:rPr>
                <w:rStyle w:val="Zwaar"/>
                <w:b w:val="0"/>
                <w:szCs w:val="20"/>
              </w:rPr>
            </w:pPr>
            <w:r w:rsidRPr="004B429C">
              <w:rPr>
                <w:rStyle w:val="Zwaar"/>
                <w:b w:val="0"/>
                <w:szCs w:val="20"/>
              </w:rPr>
              <w:t>MPI ’t Kraneveld Eine</w:t>
            </w:r>
          </w:p>
        </w:tc>
      </w:tr>
    </w:tbl>
    <w:p w:rsidR="00EB2D6B" w:rsidRPr="00160657" w:rsidRDefault="00EB2D6B" w:rsidP="00EB2D6B">
      <w:pPr>
        <w:pStyle w:val="Geenafstand"/>
        <w:jc w:val="both"/>
        <w:rPr>
          <w:rStyle w:val="Zwaar"/>
          <w:rFonts w:cstheme="minorHAnsi"/>
          <w:b w:val="0"/>
          <w:sz w:val="20"/>
          <w:szCs w:val="20"/>
        </w:rPr>
      </w:pPr>
    </w:p>
    <w:p w:rsidR="00EB2D6B" w:rsidRPr="00160657" w:rsidRDefault="00EB2D6B" w:rsidP="00EB2D6B">
      <w:pPr>
        <w:pStyle w:val="Geenafstand"/>
        <w:jc w:val="both"/>
        <w:rPr>
          <w:rStyle w:val="Zwaar"/>
          <w:rFonts w:cstheme="minorHAnsi"/>
          <w:b w:val="0"/>
          <w:sz w:val="20"/>
          <w:szCs w:val="20"/>
        </w:rPr>
      </w:pPr>
    </w:p>
    <w:p w:rsidR="00EB2D6B" w:rsidRPr="00160657" w:rsidRDefault="00EB2D6B" w:rsidP="00EB2D6B">
      <w:pPr>
        <w:shd w:val="clear" w:color="auto" w:fill="BFBFBF" w:themeFill="background1" w:themeFillShade="BF"/>
        <w:tabs>
          <w:tab w:val="left" w:pos="709"/>
        </w:tabs>
        <w:spacing w:line="276" w:lineRule="auto"/>
        <w:jc w:val="both"/>
        <w:rPr>
          <w:b/>
          <w:sz w:val="20"/>
          <w:szCs w:val="20"/>
        </w:rPr>
      </w:pPr>
      <w:r w:rsidRPr="00160657">
        <w:rPr>
          <w:rFonts w:cstheme="minorHAnsi"/>
          <w:b/>
          <w:sz w:val="20"/>
          <w:szCs w:val="20"/>
        </w:rPr>
        <w:t>Agenda</w:t>
      </w:r>
    </w:p>
    <w:p w:rsidR="00EB2D6B" w:rsidRPr="00160657" w:rsidRDefault="00EB2D6B" w:rsidP="00EB2D6B">
      <w:pPr>
        <w:pStyle w:val="Geenafstand"/>
        <w:jc w:val="both"/>
        <w:rPr>
          <w:rStyle w:val="Zwaar"/>
          <w:sz w:val="20"/>
          <w:szCs w:val="20"/>
        </w:rPr>
      </w:pPr>
    </w:p>
    <w:p w:rsidR="00271EF8" w:rsidRDefault="00271EF8" w:rsidP="00271EF8">
      <w:pPr>
        <w:pStyle w:val="Geenafstand"/>
        <w:numPr>
          <w:ilvl w:val="0"/>
          <w:numId w:val="28"/>
        </w:numPr>
        <w:ind w:left="360"/>
      </w:pPr>
      <w:r>
        <w:t>Goedkeuring vorig verslag</w:t>
      </w:r>
    </w:p>
    <w:p w:rsidR="00271EF8" w:rsidRDefault="00271EF8" w:rsidP="00271EF8">
      <w:pPr>
        <w:pStyle w:val="Geenafstand"/>
        <w:numPr>
          <w:ilvl w:val="0"/>
          <w:numId w:val="28"/>
        </w:numPr>
        <w:ind w:left="360"/>
      </w:pPr>
      <w:r>
        <w:t xml:space="preserve">Nieuwe mandaatperiode LOP-voorzitter </w:t>
      </w:r>
    </w:p>
    <w:p w:rsidR="00271EF8" w:rsidRDefault="00271EF8" w:rsidP="00271EF8">
      <w:pPr>
        <w:pStyle w:val="Geenafstand"/>
        <w:numPr>
          <w:ilvl w:val="0"/>
          <w:numId w:val="28"/>
        </w:numPr>
        <w:ind w:left="360"/>
      </w:pPr>
      <w:r>
        <w:t xml:space="preserve">Toeleider     </w:t>
      </w:r>
    </w:p>
    <w:p w:rsidR="00271EF8" w:rsidRDefault="00271EF8" w:rsidP="00271EF8">
      <w:pPr>
        <w:pStyle w:val="Geenafstand"/>
        <w:numPr>
          <w:ilvl w:val="0"/>
          <w:numId w:val="28"/>
        </w:numPr>
        <w:ind w:left="360"/>
      </w:pPr>
      <w:r>
        <w:t>Jeugdopbouwwerk</w:t>
      </w:r>
    </w:p>
    <w:p w:rsidR="00271EF8" w:rsidRDefault="00271EF8" w:rsidP="00271EF8">
      <w:pPr>
        <w:pStyle w:val="Geenafstand"/>
        <w:numPr>
          <w:ilvl w:val="0"/>
          <w:numId w:val="28"/>
        </w:numPr>
        <w:ind w:left="360"/>
      </w:pPr>
      <w:r>
        <w:t>De Katrol: stand van zaken</w:t>
      </w:r>
    </w:p>
    <w:p w:rsidR="00271EF8" w:rsidRDefault="00271EF8" w:rsidP="00271EF8">
      <w:pPr>
        <w:pStyle w:val="Geenafstand"/>
        <w:numPr>
          <w:ilvl w:val="0"/>
          <w:numId w:val="28"/>
        </w:numPr>
        <w:ind w:left="360"/>
      </w:pPr>
      <w:r>
        <w:t>Inschrijvingsrecht: nieuwe maatregelen</w:t>
      </w:r>
    </w:p>
    <w:p w:rsidR="00271EF8" w:rsidRDefault="00271EF8" w:rsidP="00271EF8">
      <w:pPr>
        <w:pStyle w:val="Geenafstand"/>
        <w:numPr>
          <w:ilvl w:val="0"/>
          <w:numId w:val="28"/>
        </w:numPr>
        <w:ind w:left="360"/>
      </w:pPr>
      <w:r>
        <w:t>Spijbeloverleg</w:t>
      </w:r>
    </w:p>
    <w:p w:rsidR="00271EF8" w:rsidRDefault="00271EF8" w:rsidP="00271EF8">
      <w:pPr>
        <w:pStyle w:val="Geenafstand"/>
        <w:numPr>
          <w:ilvl w:val="0"/>
          <w:numId w:val="28"/>
        </w:numPr>
        <w:ind w:left="360"/>
      </w:pPr>
      <w:r>
        <w:t>Taalvakantiekampen</w:t>
      </w:r>
    </w:p>
    <w:p w:rsidR="00271EF8" w:rsidRDefault="00271EF8" w:rsidP="00271EF8">
      <w:pPr>
        <w:pStyle w:val="Geenafstand"/>
        <w:numPr>
          <w:ilvl w:val="0"/>
          <w:numId w:val="28"/>
        </w:numPr>
        <w:ind w:left="360"/>
      </w:pPr>
      <w:r>
        <w:t>Verteltassen</w:t>
      </w:r>
    </w:p>
    <w:p w:rsidR="00271EF8" w:rsidRDefault="00271EF8" w:rsidP="00271EF8">
      <w:pPr>
        <w:pStyle w:val="Geenafstand"/>
        <w:numPr>
          <w:ilvl w:val="0"/>
          <w:numId w:val="28"/>
        </w:numPr>
        <w:ind w:left="360"/>
      </w:pPr>
      <w:r>
        <w:t>Algemene Vergadering</w:t>
      </w:r>
      <w:bookmarkStart w:id="0" w:name="_GoBack"/>
      <w:bookmarkEnd w:id="0"/>
    </w:p>
    <w:p w:rsidR="00EB2D6B" w:rsidRDefault="00EB2D6B" w:rsidP="00EB2D6B">
      <w:pPr>
        <w:jc w:val="both"/>
      </w:pPr>
    </w:p>
    <w:p w:rsidR="00EB2D6B" w:rsidRPr="00160657" w:rsidRDefault="00EB2D6B" w:rsidP="00EB2D6B">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rPr>
        <w:t>Verslag</w:t>
      </w:r>
    </w:p>
    <w:p w:rsidR="00EB2D6B" w:rsidRPr="00160657" w:rsidRDefault="00EB2D6B" w:rsidP="00EB2D6B">
      <w:pPr>
        <w:spacing w:line="276" w:lineRule="auto"/>
        <w:jc w:val="both"/>
        <w:rPr>
          <w:rFonts w:cstheme="minorHAnsi"/>
          <w:sz w:val="20"/>
          <w:szCs w:val="20"/>
        </w:rPr>
      </w:pPr>
    </w:p>
    <w:p w:rsidR="00EB2D6B" w:rsidRPr="00160657" w:rsidRDefault="00EB2D6B" w:rsidP="00EB2D6B">
      <w:pPr>
        <w:pStyle w:val="Lijstalinea"/>
        <w:numPr>
          <w:ilvl w:val="0"/>
          <w:numId w:val="19"/>
        </w:numPr>
        <w:shd w:val="clear" w:color="auto" w:fill="F2F2F2" w:themeFill="background1" w:themeFillShade="F2"/>
        <w:spacing w:after="0" w:line="276" w:lineRule="auto"/>
        <w:jc w:val="both"/>
        <w:rPr>
          <w:rFonts w:cstheme="minorHAnsi"/>
          <w:sz w:val="20"/>
          <w:szCs w:val="20"/>
        </w:rPr>
      </w:pPr>
      <w:r w:rsidRPr="00160657">
        <w:rPr>
          <w:rFonts w:cstheme="minorHAnsi"/>
          <w:sz w:val="20"/>
          <w:szCs w:val="20"/>
        </w:rPr>
        <w:t>Goedkeuring vorig verslag</w:t>
      </w:r>
    </w:p>
    <w:p w:rsidR="00EB2D6B" w:rsidRPr="00160657" w:rsidRDefault="00EB2D6B" w:rsidP="00EB2D6B">
      <w:pPr>
        <w:pStyle w:val="Geenafstand"/>
        <w:jc w:val="both"/>
        <w:rPr>
          <w:sz w:val="20"/>
          <w:szCs w:val="20"/>
        </w:rPr>
      </w:pPr>
    </w:p>
    <w:p w:rsidR="00EB2D6B" w:rsidRDefault="00EB2D6B" w:rsidP="00EB2D6B">
      <w:pPr>
        <w:spacing w:line="276" w:lineRule="auto"/>
        <w:jc w:val="both"/>
        <w:rPr>
          <w:rFonts w:cstheme="minorHAnsi"/>
          <w:sz w:val="20"/>
          <w:szCs w:val="20"/>
        </w:rPr>
      </w:pPr>
      <w:r w:rsidRPr="00160657">
        <w:rPr>
          <w:rFonts w:cstheme="minorHAnsi"/>
          <w:sz w:val="20"/>
          <w:szCs w:val="20"/>
        </w:rPr>
        <w:t xml:space="preserve">Er zijn geen opmerkingen bij het verslag van de stuurgroep van </w:t>
      </w:r>
      <w:r w:rsidR="009F4BC6">
        <w:rPr>
          <w:rFonts w:cstheme="minorHAnsi"/>
          <w:sz w:val="20"/>
          <w:szCs w:val="20"/>
        </w:rPr>
        <w:t>19 november</w:t>
      </w:r>
      <w:r>
        <w:rPr>
          <w:rFonts w:cstheme="minorHAnsi"/>
          <w:sz w:val="20"/>
          <w:szCs w:val="20"/>
        </w:rPr>
        <w:t xml:space="preserve"> 2018</w:t>
      </w:r>
      <w:r w:rsidRPr="00160657">
        <w:rPr>
          <w:rFonts w:cstheme="minorHAnsi"/>
          <w:sz w:val="20"/>
          <w:szCs w:val="20"/>
        </w:rPr>
        <w:t>. Het verslag is bijgevolg goedgekeurd.</w:t>
      </w:r>
    </w:p>
    <w:p w:rsidR="00EB2D6B" w:rsidRDefault="00EB2D6B" w:rsidP="00EB2D6B">
      <w:pPr>
        <w:spacing w:line="276" w:lineRule="auto"/>
        <w:jc w:val="both"/>
        <w:rPr>
          <w:rFonts w:cstheme="minorHAnsi"/>
          <w:sz w:val="20"/>
          <w:szCs w:val="20"/>
        </w:rPr>
      </w:pPr>
    </w:p>
    <w:p w:rsidR="00EB2D6B" w:rsidRDefault="004B429C" w:rsidP="00EB2D6B">
      <w:pPr>
        <w:pStyle w:val="Lijstalinea"/>
        <w:numPr>
          <w:ilvl w:val="0"/>
          <w:numId w:val="19"/>
        </w:numPr>
        <w:shd w:val="clear" w:color="auto" w:fill="F2F2F2" w:themeFill="background1" w:themeFillShade="F2"/>
        <w:spacing w:line="254" w:lineRule="auto"/>
      </w:pPr>
      <w:r>
        <w:t>Nieuwe mandaatperiode LOP-voorzitter</w:t>
      </w:r>
    </w:p>
    <w:p w:rsidR="00234A59" w:rsidRDefault="004B429C" w:rsidP="00EB2D6B">
      <w:bookmarkStart w:id="1" w:name="_Hlk525934763"/>
      <w:r>
        <w:t xml:space="preserve">Per 1/1/2019 treedt een nieuwe </w:t>
      </w:r>
      <w:r w:rsidR="0073103F">
        <w:t xml:space="preserve">6-jarige </w:t>
      </w:r>
      <w:r>
        <w:t xml:space="preserve">mandaatperiode in voor het LOP-voorzitterschap. </w:t>
      </w:r>
      <w:r w:rsidR="00234A59">
        <w:t xml:space="preserve">Stefaan is opnieuw kandidaat. De onderwijsgeledingen KBO en GO! stemmen hier alvast mee in. </w:t>
      </w:r>
    </w:p>
    <w:p w:rsidR="00EB2D6B" w:rsidRDefault="00F06633" w:rsidP="009E05EE">
      <w:pPr>
        <w:shd w:val="clear" w:color="auto" w:fill="FFFF00"/>
      </w:pPr>
      <w:r>
        <w:t>Alle</w:t>
      </w:r>
      <w:r w:rsidR="00234A59">
        <w:t xml:space="preserve"> geledingen zijn vrij om alternatieve kandidaten voor te dragen. In dat geval nemen zij </w:t>
      </w:r>
      <w:r w:rsidR="00E4514F">
        <w:t xml:space="preserve">eerst </w:t>
      </w:r>
      <w:r w:rsidR="00234A59">
        <w:t>contact op met Luc.</w:t>
      </w:r>
    </w:p>
    <w:p w:rsidR="00234A59" w:rsidRDefault="00234A59" w:rsidP="00EB2D6B">
      <w:r>
        <w:t>We beslissen over het LOP-voorzitterschap op de Algemene Vergadering van 4 december 2018.</w:t>
      </w:r>
    </w:p>
    <w:bookmarkEnd w:id="1"/>
    <w:p w:rsidR="00EB2D6B" w:rsidRDefault="00EB2D6B" w:rsidP="00EB2D6B">
      <w:pPr>
        <w:pStyle w:val="Geenafstand"/>
      </w:pPr>
    </w:p>
    <w:p w:rsidR="00234A59" w:rsidRDefault="00234A59" w:rsidP="00234A59">
      <w:pPr>
        <w:pStyle w:val="Lijstalinea"/>
        <w:numPr>
          <w:ilvl w:val="0"/>
          <w:numId w:val="19"/>
        </w:numPr>
        <w:shd w:val="clear" w:color="auto" w:fill="F2F2F2" w:themeFill="background1" w:themeFillShade="F2"/>
        <w:spacing w:line="254" w:lineRule="auto"/>
      </w:pPr>
      <w:r>
        <w:t>Toeleider</w:t>
      </w:r>
    </w:p>
    <w:p w:rsidR="00EB2D6B" w:rsidRDefault="00C336F0" w:rsidP="00EB2D6B">
      <w:pPr>
        <w:pStyle w:val="Geenafstand"/>
      </w:pPr>
      <w:r>
        <w:t xml:space="preserve">Het Sociaal Huis is deze zomer gestart met </w:t>
      </w:r>
      <w:r w:rsidR="000A3E30">
        <w:t>de opleiding van een toeleider, in samenwerking met het Agentschap voor Integratie &amp; Inburgering. De toeleider, Ahmad Ayran, start in oktober onder het artikel 60-statuut.</w:t>
      </w:r>
    </w:p>
    <w:p w:rsidR="000A3E30" w:rsidRDefault="000A3E30" w:rsidP="00EB2D6B">
      <w:pPr>
        <w:pStyle w:val="Geenafstand"/>
      </w:pPr>
    </w:p>
    <w:p w:rsidR="000A3E30" w:rsidRDefault="000A3E30" w:rsidP="00EB2D6B">
      <w:pPr>
        <w:pStyle w:val="Geenafstand"/>
      </w:pPr>
      <w:r>
        <w:t>Ahmad is nu sedert 1 jaar en 10 maand in België. Hij spreekt Arabisch, Turks</w:t>
      </w:r>
      <w:r w:rsidR="00A025BB">
        <w:t>, Engels</w:t>
      </w:r>
      <w:r>
        <w:t xml:space="preserve"> en Nederlands. Om het Nederlands te perfectioneren volgt hij nog diverse cursussen. Ahmad kent de sociale kaart in Oudenaarde perfect. </w:t>
      </w:r>
      <w:r w:rsidR="00F460B2">
        <w:t xml:space="preserve">Zijn taak zal </w:t>
      </w:r>
      <w:r w:rsidR="00013930">
        <w:t xml:space="preserve">er </w:t>
      </w:r>
      <w:r w:rsidR="00F460B2">
        <w:t xml:space="preserve">dan ook vooral </w:t>
      </w:r>
      <w:r w:rsidR="00013930">
        <w:t xml:space="preserve">in </w:t>
      </w:r>
      <w:r w:rsidR="00F460B2">
        <w:t xml:space="preserve">liggen </w:t>
      </w:r>
      <w:r w:rsidR="00013930">
        <w:t>om aan anderstaligen</w:t>
      </w:r>
      <w:r w:rsidR="00F460B2">
        <w:t xml:space="preserve"> </w:t>
      </w:r>
      <w:r w:rsidR="00013930">
        <w:t xml:space="preserve">de weg te wijzen </w:t>
      </w:r>
      <w:r w:rsidR="00013930">
        <w:lastRenderedPageBreak/>
        <w:t>(doorverwijzen, begeleiden, afspraken maken…) in het uitgebreide aanbod. De ervaring leert dat dit in Oudenaarde een probleem is.</w:t>
      </w:r>
    </w:p>
    <w:p w:rsidR="00013930" w:rsidRDefault="00013930" w:rsidP="00EB2D6B">
      <w:pPr>
        <w:pStyle w:val="Geenafstand"/>
      </w:pPr>
    </w:p>
    <w:p w:rsidR="00013930" w:rsidRDefault="00A025BB" w:rsidP="00EB2D6B">
      <w:pPr>
        <w:pStyle w:val="Geenafstand"/>
      </w:pPr>
      <w:r>
        <w:t>Een van de doelgroepen is ongetw</w:t>
      </w:r>
      <w:r w:rsidR="00013930">
        <w:t>ijfeld ouders van schoolkinderen. Er zijn veel misverstanden onder ouders over ouder- en schoolcontacten. Ahmad kan contact nemen met de ouders</w:t>
      </w:r>
      <w:r>
        <w:t>. Eventueel kan hij door een school of groep scholen uitgenodigd worden op een info-avond.</w:t>
      </w:r>
      <w:r w:rsidR="00D04632">
        <w:t xml:space="preserve"> Het zal ook nodig zijn om extra kennis op te doen over het complexe systeem dat onderwijs in Vlaanderen is. </w:t>
      </w:r>
    </w:p>
    <w:p w:rsidR="00A025BB" w:rsidRDefault="00A025BB" w:rsidP="00EB2D6B">
      <w:pPr>
        <w:pStyle w:val="Geenafstand"/>
      </w:pPr>
    </w:p>
    <w:p w:rsidR="00A025BB" w:rsidRDefault="00A025BB" w:rsidP="00EB2D6B">
      <w:pPr>
        <w:pStyle w:val="Geenafstand"/>
      </w:pPr>
      <w:r>
        <w:t xml:space="preserve">In </w:t>
      </w:r>
      <w:r w:rsidRPr="008C07F7">
        <w:rPr>
          <w:b/>
        </w:rPr>
        <w:t xml:space="preserve">bijlage </w:t>
      </w:r>
      <w:r w:rsidR="008C07F7" w:rsidRPr="008C07F7">
        <w:rPr>
          <w:b/>
        </w:rPr>
        <w:t>1</w:t>
      </w:r>
      <w:r w:rsidR="008C07F7">
        <w:t xml:space="preserve"> </w:t>
      </w:r>
      <w:r>
        <w:t>vind je de folder over de toeleider met alle contactgegevens.</w:t>
      </w:r>
    </w:p>
    <w:p w:rsidR="00013930" w:rsidRDefault="00013930" w:rsidP="00EB2D6B">
      <w:pPr>
        <w:pStyle w:val="Geenafstand"/>
      </w:pPr>
    </w:p>
    <w:p w:rsidR="00013930" w:rsidRDefault="00013930" w:rsidP="00EB2D6B">
      <w:pPr>
        <w:pStyle w:val="Geenafstand"/>
      </w:pPr>
    </w:p>
    <w:p w:rsidR="00D04632" w:rsidRDefault="00D04632" w:rsidP="00D04632">
      <w:pPr>
        <w:pStyle w:val="Lijstalinea"/>
        <w:numPr>
          <w:ilvl w:val="0"/>
          <w:numId w:val="19"/>
        </w:numPr>
        <w:shd w:val="clear" w:color="auto" w:fill="F2F2F2" w:themeFill="background1" w:themeFillShade="F2"/>
        <w:spacing w:line="254" w:lineRule="auto"/>
      </w:pPr>
      <w:r>
        <w:t>Jeugdopbouwwerk</w:t>
      </w:r>
    </w:p>
    <w:p w:rsidR="00EB2D6B" w:rsidRDefault="00EB2D6B" w:rsidP="00EB2D6B">
      <w:pPr>
        <w:pStyle w:val="Geenafstand"/>
      </w:pPr>
    </w:p>
    <w:p w:rsidR="00EB2D6B" w:rsidRDefault="00D04632" w:rsidP="00EB2D6B">
      <w:pPr>
        <w:pStyle w:val="Geenafstand"/>
      </w:pPr>
      <w:r>
        <w:t>Op 1 januari 2019 start in Oudenaarde 1 voltijdse jeugdopbouwwerker. De organisatie hiervoor is nog niet toegewezen. Tot het takenpakket behoren het opzetten van een jeugdwelzijnsoverleg, het mee vormgeven van een aangepast jeugd- en vrijetijdsaanbod en het vindplaatsgericht werken.</w:t>
      </w:r>
    </w:p>
    <w:p w:rsidR="00D04632" w:rsidRDefault="00D04632" w:rsidP="00EB2D6B">
      <w:pPr>
        <w:pStyle w:val="Geenafstand"/>
      </w:pPr>
    </w:p>
    <w:p w:rsidR="00D04632" w:rsidRDefault="00D04632" w:rsidP="00EB2D6B">
      <w:pPr>
        <w:pStyle w:val="Geenafstand"/>
      </w:pPr>
      <w:r>
        <w:t xml:space="preserve">Eveneens op 1 januari 2019 </w:t>
      </w:r>
      <w:r w:rsidR="00A303D8">
        <w:t xml:space="preserve">start binnen het Sociaal Huis de methodische cel jongerenwerking. Hierbinnen komt er een halftijdse medewerker die vanuit de specifieke problematiek van maatschappelijk kwetsbaarheid de brug zal vormen met het jeugdopbouwwerk, o.a. door deel te nemen aan het </w:t>
      </w:r>
      <w:r w:rsidR="001D0CD9">
        <w:t>jeugdwelzijnsoverleg.</w:t>
      </w:r>
    </w:p>
    <w:p w:rsidR="007F5B8B" w:rsidRDefault="007F5B8B" w:rsidP="00EB2D6B">
      <w:pPr>
        <w:pStyle w:val="Geenafstand"/>
      </w:pPr>
    </w:p>
    <w:p w:rsidR="007F5B8B" w:rsidRDefault="007F5B8B" w:rsidP="00EB2D6B">
      <w:pPr>
        <w:pStyle w:val="Geenafstand"/>
      </w:pPr>
      <w:r>
        <w:t xml:space="preserve">Wat de samenwerking met onderwijs betreft ligt de focus op het secundair onderwijs. Zo zal er nauw contact zijn met de leerlingenbegeleiders. In Oudenaarde stellen we vast dat een groot deel van de leefloners (30%) jongeren zijn; dit is een onrustwekkend feit dat we preventief en structureel moeten aanpakken. </w:t>
      </w:r>
    </w:p>
    <w:p w:rsidR="00A303D8" w:rsidRDefault="00A303D8" w:rsidP="00EB2D6B">
      <w:pPr>
        <w:pStyle w:val="Geenafstand"/>
      </w:pPr>
    </w:p>
    <w:p w:rsidR="00A303D8" w:rsidRDefault="00A303D8" w:rsidP="00EB2D6B">
      <w:pPr>
        <w:pStyle w:val="Geenafstand"/>
      </w:pPr>
    </w:p>
    <w:p w:rsidR="007F5B8B" w:rsidRDefault="007F5B8B" w:rsidP="007F5B8B">
      <w:pPr>
        <w:pStyle w:val="Lijstalinea"/>
        <w:numPr>
          <w:ilvl w:val="0"/>
          <w:numId w:val="19"/>
        </w:numPr>
        <w:shd w:val="clear" w:color="auto" w:fill="F2F2F2" w:themeFill="background1" w:themeFillShade="F2"/>
        <w:spacing w:line="254" w:lineRule="auto"/>
      </w:pPr>
      <w:r>
        <w:t>De Katrol: stand van zaken</w:t>
      </w:r>
    </w:p>
    <w:p w:rsidR="00A303D8" w:rsidRDefault="000C4F53" w:rsidP="00EB2D6B">
      <w:pPr>
        <w:pStyle w:val="Geenafstand"/>
      </w:pPr>
      <w:r>
        <w:t xml:space="preserve">Sabine presenteert de resultaten van de afgelopen 2 semesters De Katrol in Oudenaarde. </w:t>
      </w:r>
      <w:r w:rsidR="008C07F7">
        <w:t xml:space="preserve">Voor de volledige presentatie zie </w:t>
      </w:r>
      <w:r w:rsidR="008C07F7">
        <w:rPr>
          <w:b/>
        </w:rPr>
        <w:t>bijlage 2</w:t>
      </w:r>
      <w:r w:rsidR="008C07F7">
        <w:t xml:space="preserve">. </w:t>
      </w:r>
    </w:p>
    <w:p w:rsidR="008C07F7" w:rsidRDefault="008C07F7" w:rsidP="00EB2D6B">
      <w:pPr>
        <w:pStyle w:val="Geenafstand"/>
      </w:pPr>
    </w:p>
    <w:p w:rsidR="000A792A" w:rsidRDefault="000A792A" w:rsidP="00EB2D6B">
      <w:pPr>
        <w:pStyle w:val="Geenafstand"/>
      </w:pPr>
      <w:r>
        <w:t>Bespreking:</w:t>
      </w:r>
    </w:p>
    <w:p w:rsidR="008C07F7" w:rsidRDefault="008C07F7" w:rsidP="008C07F7">
      <w:pPr>
        <w:pStyle w:val="Geenafstand"/>
        <w:numPr>
          <w:ilvl w:val="0"/>
          <w:numId w:val="26"/>
        </w:numPr>
      </w:pPr>
      <w:r>
        <w:t xml:space="preserve">De werking </w:t>
      </w:r>
      <w:r w:rsidR="000A792A">
        <w:t>is bijzonder succesvol maar ka</w:t>
      </w:r>
      <w:r>
        <w:t>mpt met een gebrek aan uren personeel</w:t>
      </w:r>
      <w:r w:rsidR="007E4F32">
        <w:t>. 13u is te weinig. Er staan ondertussen een 20-tal gezinnen op de wachtlijst en er is een overaanbod aan studenten</w:t>
      </w:r>
    </w:p>
    <w:p w:rsidR="007E4F32" w:rsidRDefault="007E4F32" w:rsidP="008C07F7">
      <w:pPr>
        <w:pStyle w:val="Geenafstand"/>
        <w:numPr>
          <w:ilvl w:val="0"/>
          <w:numId w:val="26"/>
        </w:numPr>
      </w:pPr>
      <w:r>
        <w:t>Wat met de niet-OKpassers? Zij komen niet in aanmerking, maar de grootste problemen komen vaak voor in de groep net uit de boot valt</w:t>
      </w:r>
    </w:p>
    <w:p w:rsidR="008C07F7" w:rsidRDefault="008C07F7" w:rsidP="008C07F7">
      <w:pPr>
        <w:pStyle w:val="Geenafstand"/>
        <w:numPr>
          <w:ilvl w:val="0"/>
          <w:numId w:val="26"/>
        </w:numPr>
      </w:pPr>
      <w:r>
        <w:t>De toeleiding vanuit gezinnen van vreemde origine verloopt zeer vlot; toeleiding vanuit Belgische gezinnen is moeilijker</w:t>
      </w:r>
    </w:p>
    <w:p w:rsidR="000A792A" w:rsidRDefault="000A792A" w:rsidP="008C07F7">
      <w:pPr>
        <w:pStyle w:val="Geenafstand"/>
        <w:numPr>
          <w:ilvl w:val="0"/>
          <w:numId w:val="26"/>
        </w:numPr>
      </w:pPr>
      <w:r>
        <w:t>Kunnen we, naast de Katrolwerking, niet ook werk maken van huiswerkondersteuning in de naschoolse opvang? Dit zou al heel wat problemen kunnen ondervangen. Het roept echter vragen op:</w:t>
      </w:r>
    </w:p>
    <w:p w:rsidR="000A792A" w:rsidRDefault="000A792A" w:rsidP="000A792A">
      <w:pPr>
        <w:pStyle w:val="Geenafstand"/>
        <w:numPr>
          <w:ilvl w:val="1"/>
          <w:numId w:val="26"/>
        </w:numPr>
      </w:pPr>
      <w:r>
        <w:t>Wie kan dit doen? Er is nu al een structureel tekort aan opvangkrachten</w:t>
      </w:r>
    </w:p>
    <w:p w:rsidR="000A792A" w:rsidRDefault="000A792A" w:rsidP="000A792A">
      <w:pPr>
        <w:pStyle w:val="Geenafstand"/>
        <w:numPr>
          <w:ilvl w:val="1"/>
          <w:numId w:val="26"/>
        </w:numPr>
      </w:pPr>
      <w:r>
        <w:t>Waar kan of moet het gebeuren, want een zekere concentratie zal zeker nuttig zijn</w:t>
      </w:r>
    </w:p>
    <w:p w:rsidR="000A792A" w:rsidRPr="008C07F7" w:rsidRDefault="007E4F32" w:rsidP="007E4F32">
      <w:pPr>
        <w:pStyle w:val="Geenafstand"/>
        <w:ind w:left="708"/>
      </w:pPr>
      <w:r w:rsidRPr="009E05EE">
        <w:rPr>
          <w:shd w:val="clear" w:color="auto" w:fill="FFFF00"/>
        </w:rPr>
        <w:t>Bert bespreekt dit met Jessy. Het punt wordt geagendeerd in de volgende LOP-stuurgroep.</w:t>
      </w:r>
    </w:p>
    <w:p w:rsidR="00A303D8" w:rsidRDefault="00A303D8" w:rsidP="00EB2D6B">
      <w:pPr>
        <w:pStyle w:val="Geenafstand"/>
      </w:pPr>
    </w:p>
    <w:p w:rsidR="00511633" w:rsidRDefault="00511633" w:rsidP="00EB2D6B">
      <w:pPr>
        <w:pStyle w:val="Geenafstand"/>
      </w:pPr>
    </w:p>
    <w:p w:rsidR="00511633" w:rsidRDefault="00511633" w:rsidP="00EB2D6B">
      <w:pPr>
        <w:pStyle w:val="Geenafstand"/>
      </w:pPr>
    </w:p>
    <w:p w:rsidR="00511633" w:rsidRDefault="00511633" w:rsidP="00EB2D6B">
      <w:pPr>
        <w:pStyle w:val="Geenafstand"/>
      </w:pPr>
    </w:p>
    <w:p w:rsidR="00973057" w:rsidRDefault="00973057" w:rsidP="00973057">
      <w:pPr>
        <w:pStyle w:val="Lijstalinea"/>
        <w:numPr>
          <w:ilvl w:val="0"/>
          <w:numId w:val="19"/>
        </w:numPr>
        <w:shd w:val="clear" w:color="auto" w:fill="F2F2F2" w:themeFill="background1" w:themeFillShade="F2"/>
        <w:spacing w:line="254" w:lineRule="auto"/>
      </w:pPr>
      <w:bookmarkStart w:id="2" w:name="_Hlk525656362"/>
      <w:r>
        <w:lastRenderedPageBreak/>
        <w:t>Inschrijvingsrecht</w:t>
      </w:r>
    </w:p>
    <w:p w:rsidR="00511633" w:rsidRDefault="00511633" w:rsidP="00EB2D6B">
      <w:pPr>
        <w:pStyle w:val="Geenafstand"/>
      </w:pPr>
      <w:bookmarkStart w:id="3" w:name="_Hlk525935860"/>
      <w:bookmarkEnd w:id="2"/>
      <w:r>
        <w:t>De Vlaamse meerderheidspartijen hebben begin september een akkoord bereikt over een nieuw Vlaams inschrijvingsbeleid. Het is nu wachten op de decretale teksten, maar ter voorbereiding moeten we zeker al nadenken over hoe we het vanaf dit schooljaar (inschrijvingen voor volgend schooljaar) in Oudenaarde Basis willen aanpakken. Op de Algemene Vergadering van 4 december moeten alle beslissingen genomen kunnen worden.</w:t>
      </w:r>
    </w:p>
    <w:p w:rsidR="008C1289" w:rsidRDefault="008C1289" w:rsidP="00EB2D6B">
      <w:pPr>
        <w:pStyle w:val="Geenafstand"/>
      </w:pPr>
    </w:p>
    <w:p w:rsidR="008C1289" w:rsidRPr="008C1289" w:rsidRDefault="008C1289" w:rsidP="00EB2D6B">
      <w:pPr>
        <w:pStyle w:val="Geenafstand"/>
      </w:pPr>
      <w:r>
        <w:t xml:space="preserve">Zie de powerpoint-presentatie in </w:t>
      </w:r>
      <w:r>
        <w:rPr>
          <w:b/>
        </w:rPr>
        <w:t>bijlage 3</w:t>
      </w:r>
      <w:r>
        <w:t xml:space="preserve"> voor een volledig overzicht van de nieuwe maatregelen.</w:t>
      </w:r>
    </w:p>
    <w:p w:rsidR="00511633" w:rsidRDefault="00511633" w:rsidP="00EB2D6B">
      <w:pPr>
        <w:pStyle w:val="Geenafstand"/>
      </w:pPr>
    </w:p>
    <w:p w:rsidR="00511633" w:rsidRDefault="00511633" w:rsidP="00EB2D6B">
      <w:pPr>
        <w:pStyle w:val="Geenafstand"/>
      </w:pPr>
      <w:r>
        <w:t xml:space="preserve">Indien de schoolbesturen </w:t>
      </w:r>
      <w:r w:rsidR="008C1289">
        <w:t xml:space="preserve">van Oudenaarde Basis </w:t>
      </w:r>
      <w:r>
        <w:t xml:space="preserve">akkoord zijn om het lokale inschrijvingsbeleid </w:t>
      </w:r>
      <w:r w:rsidR="008C1289">
        <w:t xml:space="preserve">van de vorige schooljaren </w:t>
      </w:r>
      <w:r>
        <w:t>voort te ze</w:t>
      </w:r>
      <w:r w:rsidR="008C1289">
        <w:t>tten, zal er weinig veranderen. Alleen de tijdlijn schuift met ongeveer een maand op. Het is nog niet duidelijk of wij een nieuw dossier moeten indienen bij de Commissie Leerlingenrechten (tegen 15 januari 2019) of het bestaand dossier kunnen voortzetten, met nieuwe tijdlijn.</w:t>
      </w:r>
    </w:p>
    <w:bookmarkEnd w:id="3"/>
    <w:p w:rsidR="008C1289" w:rsidRDefault="008C1289" w:rsidP="00EB2D6B">
      <w:pPr>
        <w:pStyle w:val="Geenafstand"/>
      </w:pPr>
    </w:p>
    <w:p w:rsidR="008C1289" w:rsidRDefault="008C1289" w:rsidP="009E05EE">
      <w:pPr>
        <w:pStyle w:val="Geenafstand"/>
        <w:shd w:val="clear" w:color="auto" w:fill="FFFF00"/>
      </w:pPr>
      <w:r>
        <w:t xml:space="preserve">Ter voorbereiding van de Algemene Vergadering van 4 december </w:t>
      </w:r>
      <w:r w:rsidR="002853F2">
        <w:t>verspreidt</w:t>
      </w:r>
      <w:r>
        <w:t xml:space="preserve"> Luc </w:t>
      </w:r>
      <w:r w:rsidR="002853F2">
        <w:t xml:space="preserve">tijdig een document </w:t>
      </w:r>
      <w:r>
        <w:t xml:space="preserve">met </w:t>
      </w:r>
      <w:r w:rsidR="00E4621B">
        <w:t xml:space="preserve">daarin </w:t>
      </w:r>
      <w:r w:rsidR="00E501CA">
        <w:t>de</w:t>
      </w:r>
      <w:r w:rsidR="00E4621B">
        <w:t xml:space="preserve"> punten die te beslissen zijn.</w:t>
      </w:r>
    </w:p>
    <w:p w:rsidR="00511633" w:rsidRDefault="00511633" w:rsidP="00EB2D6B">
      <w:pPr>
        <w:pStyle w:val="Geenafstand"/>
      </w:pPr>
    </w:p>
    <w:p w:rsidR="00511633" w:rsidRDefault="00511633" w:rsidP="00EB2D6B">
      <w:pPr>
        <w:pStyle w:val="Geenafstand"/>
      </w:pPr>
    </w:p>
    <w:p w:rsidR="00E4621B" w:rsidRDefault="00E4621B" w:rsidP="00E4621B">
      <w:pPr>
        <w:pStyle w:val="Lijstalinea"/>
        <w:numPr>
          <w:ilvl w:val="0"/>
          <w:numId w:val="19"/>
        </w:numPr>
        <w:shd w:val="clear" w:color="auto" w:fill="F2F2F2" w:themeFill="background1" w:themeFillShade="F2"/>
        <w:spacing w:line="254" w:lineRule="auto"/>
      </w:pPr>
      <w:r>
        <w:t>Spijbeloverleg</w:t>
      </w:r>
    </w:p>
    <w:p w:rsidR="00511633" w:rsidRDefault="00511633" w:rsidP="00EB2D6B">
      <w:pPr>
        <w:pStyle w:val="Geenafstand"/>
      </w:pPr>
    </w:p>
    <w:p w:rsidR="00511633" w:rsidRPr="0045789D" w:rsidRDefault="009C3AED" w:rsidP="00EB2D6B">
      <w:pPr>
        <w:pStyle w:val="Geenafstand"/>
        <w:rPr>
          <w:b/>
        </w:rPr>
      </w:pPr>
      <w:r>
        <w:t>Vorig schooljaar hebben we het thema spijbelen, of beter problematische afwezigheden, aangekaart in het kader van preventie van schooluitval. Dit schooljaar willen we het spijbeloverleg formaliseren in de vorm van een spijbelactieplan</w:t>
      </w:r>
      <w:r w:rsidR="0018372C">
        <w:t>, een overeenkomst</w:t>
      </w:r>
      <w:r>
        <w:t xml:space="preserve"> en een vast overlegplatform met specifieke partners.</w:t>
      </w:r>
    </w:p>
    <w:p w:rsidR="00534DCE" w:rsidRDefault="00534DCE" w:rsidP="00EB2D6B">
      <w:pPr>
        <w:pStyle w:val="Geenafstand"/>
      </w:pPr>
    </w:p>
    <w:p w:rsidR="00534DCE" w:rsidRPr="0045789D" w:rsidRDefault="0045789D" w:rsidP="0045789D">
      <w:pPr>
        <w:pStyle w:val="Geenafstand"/>
        <w:shd w:val="clear" w:color="auto" w:fill="FFFF00"/>
      </w:pPr>
      <w:r>
        <w:t xml:space="preserve">Voor een voorbeeld van een </w:t>
      </w:r>
      <w:r w:rsidR="00EC57F1">
        <w:t xml:space="preserve">overeenkomst en een </w:t>
      </w:r>
      <w:r>
        <w:t xml:space="preserve">spijbelactieplan, zie </w:t>
      </w:r>
      <w:r>
        <w:rPr>
          <w:b/>
        </w:rPr>
        <w:t>bijlage</w:t>
      </w:r>
      <w:r w:rsidR="00EC57F1">
        <w:rPr>
          <w:b/>
        </w:rPr>
        <w:t>n</w:t>
      </w:r>
      <w:r>
        <w:rPr>
          <w:b/>
        </w:rPr>
        <w:t xml:space="preserve"> 4</w:t>
      </w:r>
      <w:r w:rsidR="00EC57F1">
        <w:rPr>
          <w:b/>
        </w:rPr>
        <w:t xml:space="preserve"> en 5</w:t>
      </w:r>
      <w:r>
        <w:t xml:space="preserve">. Hilya Haspeslagh zal tegen de volgende stuurgroep een model </w:t>
      </w:r>
      <w:r w:rsidR="0018372C">
        <w:t xml:space="preserve">van overeenkomst en een model van spijbelactieplan </w:t>
      </w:r>
      <w:r>
        <w:t>voorbereiden samen met de CLB’</w:t>
      </w:r>
      <w:r w:rsidR="00EC57F1">
        <w:t xml:space="preserve">s, Caroline </w:t>
      </w:r>
      <w:r>
        <w:t xml:space="preserve">en Luc. </w:t>
      </w:r>
    </w:p>
    <w:p w:rsidR="009C3AED" w:rsidRDefault="009C3AED" w:rsidP="00EB2D6B">
      <w:pPr>
        <w:pStyle w:val="Geenafstand"/>
      </w:pPr>
    </w:p>
    <w:p w:rsidR="009C3AED" w:rsidRDefault="0045789D" w:rsidP="00EB2D6B">
      <w:pPr>
        <w:pStyle w:val="Geenafstand"/>
      </w:pPr>
      <w:r>
        <w:t>Het platform voor het spijbeloverleg blijft het LOP, waarbij basis en secundair onderwijs ook apart blijven. Het spijbeloverleg wordt een vast item</w:t>
      </w:r>
      <w:r w:rsidR="00B37185">
        <w:t xml:space="preserve"> op de stuurgroep, waarbij bijkomende partners uitgenodigd worden, waaronder minimaal de politie en het jeugdopbouwwerk.</w:t>
      </w:r>
      <w:r w:rsidR="00EC57F1">
        <w:t xml:space="preserve"> Deze partners worden in de komende weken gecontacteerd.</w:t>
      </w:r>
      <w:r w:rsidR="00DC21F2">
        <w:t xml:space="preserve"> Het doel is om de overeenkomst en het spijbelactieplan op de volgende bijeenkomst te kunnen goe</w:t>
      </w:r>
      <w:r w:rsidR="0065724C">
        <w:t>d</w:t>
      </w:r>
      <w:r w:rsidR="00DC21F2">
        <w:t>keuren.</w:t>
      </w:r>
    </w:p>
    <w:p w:rsidR="00B37185" w:rsidRDefault="00B37185" w:rsidP="00EB2D6B">
      <w:pPr>
        <w:pStyle w:val="Geenafstand"/>
      </w:pPr>
    </w:p>
    <w:p w:rsidR="00992DE3" w:rsidRDefault="00992DE3" w:rsidP="00EB2D6B">
      <w:pPr>
        <w:pStyle w:val="Geenafstand"/>
      </w:pPr>
    </w:p>
    <w:p w:rsidR="00997010" w:rsidRDefault="00997010" w:rsidP="00997010">
      <w:pPr>
        <w:pStyle w:val="Lijstalinea"/>
        <w:numPr>
          <w:ilvl w:val="0"/>
          <w:numId w:val="19"/>
        </w:numPr>
        <w:shd w:val="clear" w:color="auto" w:fill="F2F2F2" w:themeFill="background1" w:themeFillShade="F2"/>
        <w:spacing w:line="254" w:lineRule="auto"/>
      </w:pPr>
      <w:r>
        <w:t>Taalvakantiekampen</w:t>
      </w:r>
    </w:p>
    <w:p w:rsidR="00EC57F1" w:rsidRDefault="00992DE3" w:rsidP="00EB2D6B">
      <w:pPr>
        <w:pStyle w:val="Geenafstand"/>
      </w:pPr>
      <w:r>
        <w:t>De scholen worden na de grote vakantie geconfronteerd met een ernstige terugval qua beheersing Nederlands bij anderstal</w:t>
      </w:r>
      <w:r w:rsidR="00631610">
        <w:t xml:space="preserve">ige kinderen. Taalondersteuning in de vakantie, bv. in de vorm van kampen, zou daaraan kunnen verhelpen.  </w:t>
      </w:r>
    </w:p>
    <w:p w:rsidR="00511633" w:rsidRDefault="00511633" w:rsidP="00EB2D6B">
      <w:pPr>
        <w:pStyle w:val="Geenafstand"/>
      </w:pPr>
    </w:p>
    <w:p w:rsidR="00631610" w:rsidRDefault="00DB45FF" w:rsidP="00EB2D6B">
      <w:pPr>
        <w:pStyle w:val="Geenafstand"/>
      </w:pPr>
      <w:r>
        <w:t xml:space="preserve">Deze zomer organiseerde De Vesting </w:t>
      </w:r>
      <w:r w:rsidR="00724259">
        <w:t>(Sociaal Huis) tijdens de vakantie vanaf 1 juli babbelmomenten voor ouder en kind op woensdagnamiddag van 14u tot 15u. Dit was een zeer groot succes. Hoe kunnen we hier op verder bouwen, met welke samenwerkingsvormen?</w:t>
      </w:r>
    </w:p>
    <w:p w:rsidR="00724259" w:rsidRDefault="00724259" w:rsidP="00EB2D6B">
      <w:pPr>
        <w:pStyle w:val="Geenafstand"/>
      </w:pPr>
    </w:p>
    <w:p w:rsidR="00724259" w:rsidRDefault="002964FB" w:rsidP="00EB2D6B">
      <w:pPr>
        <w:pStyle w:val="Geenafstand"/>
      </w:pPr>
      <w:r>
        <w:t>Sociaal Huis denkt</w:t>
      </w:r>
      <w:r w:rsidR="00724259">
        <w:t xml:space="preserve"> hier verder over na. Kan bv. Outsider betrokken worden?</w:t>
      </w:r>
    </w:p>
    <w:p w:rsidR="00511633" w:rsidRDefault="00511633" w:rsidP="00EB2D6B">
      <w:pPr>
        <w:pStyle w:val="Geenafstand"/>
      </w:pPr>
    </w:p>
    <w:p w:rsidR="00511633" w:rsidRDefault="00511633" w:rsidP="00EB2D6B">
      <w:pPr>
        <w:pStyle w:val="Geenafstand"/>
      </w:pPr>
    </w:p>
    <w:p w:rsidR="00997010" w:rsidRDefault="00997010" w:rsidP="00997010">
      <w:pPr>
        <w:pStyle w:val="Lijstalinea"/>
        <w:numPr>
          <w:ilvl w:val="0"/>
          <w:numId w:val="19"/>
        </w:numPr>
        <w:shd w:val="clear" w:color="auto" w:fill="F2F2F2" w:themeFill="background1" w:themeFillShade="F2"/>
        <w:spacing w:line="254" w:lineRule="auto"/>
      </w:pPr>
      <w:r>
        <w:t>Verteltassen</w:t>
      </w:r>
    </w:p>
    <w:p w:rsidR="00511633" w:rsidRPr="00724259" w:rsidRDefault="00724259" w:rsidP="00EB2D6B">
      <w:pPr>
        <w:pStyle w:val="Geenafstand"/>
      </w:pPr>
      <w:r>
        <w:lastRenderedPageBreak/>
        <w:t xml:space="preserve">Vanuit het KBO komt de vraag voor een update van de Pinterest-pagina </w:t>
      </w:r>
      <w:r>
        <w:rPr>
          <w:i/>
        </w:rPr>
        <w:t>De tas vertelt</w:t>
      </w:r>
      <w:r>
        <w:t xml:space="preserve">. </w:t>
      </w:r>
      <w:r w:rsidRPr="0065724C">
        <w:rPr>
          <w:shd w:val="clear" w:color="auto" w:fill="FFFF00"/>
        </w:rPr>
        <w:t>Luc bekijkt dit en doet een voorstel tegen volgende stuurgroep</w:t>
      </w:r>
      <w:r>
        <w:t>.</w:t>
      </w:r>
    </w:p>
    <w:p w:rsidR="00724259" w:rsidRDefault="00724259" w:rsidP="00EB2D6B">
      <w:pPr>
        <w:pStyle w:val="Geenafstand"/>
      </w:pPr>
    </w:p>
    <w:p w:rsidR="00997010" w:rsidRDefault="00997010" w:rsidP="00EB2D6B">
      <w:pPr>
        <w:pStyle w:val="Geenafstand"/>
      </w:pPr>
    </w:p>
    <w:p w:rsidR="00997010" w:rsidRDefault="00997010" w:rsidP="00997010">
      <w:pPr>
        <w:pStyle w:val="Lijstalinea"/>
        <w:numPr>
          <w:ilvl w:val="0"/>
          <w:numId w:val="19"/>
        </w:numPr>
        <w:shd w:val="clear" w:color="auto" w:fill="F2F2F2" w:themeFill="background1" w:themeFillShade="F2"/>
        <w:spacing w:line="254" w:lineRule="auto"/>
      </w:pPr>
      <w:r>
        <w:t>Algemene Vergadering</w:t>
      </w:r>
    </w:p>
    <w:p w:rsidR="00997010" w:rsidRDefault="00997010" w:rsidP="00EB2D6B">
      <w:pPr>
        <w:pStyle w:val="Geenafstand"/>
      </w:pPr>
    </w:p>
    <w:p w:rsidR="00511633" w:rsidRDefault="00C913EA" w:rsidP="00EB2D6B">
      <w:pPr>
        <w:pStyle w:val="Geenafstand"/>
      </w:pPr>
      <w:r>
        <w:t>Op 4 december om 20u plannen wij een Algemene Vergadering.</w:t>
      </w:r>
    </w:p>
    <w:p w:rsidR="00C913EA" w:rsidRDefault="00C913EA" w:rsidP="00EB2D6B">
      <w:pPr>
        <w:pStyle w:val="Geenafstand"/>
      </w:pPr>
    </w:p>
    <w:p w:rsidR="00C913EA" w:rsidRDefault="00C913EA" w:rsidP="00EB2D6B">
      <w:pPr>
        <w:pStyle w:val="Geenafstand"/>
      </w:pPr>
      <w:r>
        <w:t>Op de agenda staan volgende punten:</w:t>
      </w:r>
    </w:p>
    <w:p w:rsidR="00C913EA" w:rsidRDefault="00C913EA" w:rsidP="00C913EA">
      <w:pPr>
        <w:pStyle w:val="Geenafstand"/>
        <w:numPr>
          <w:ilvl w:val="0"/>
          <w:numId w:val="26"/>
        </w:numPr>
      </w:pPr>
      <w:r>
        <w:t>Goedkeuring mandaat LOP-voorzitter</w:t>
      </w:r>
    </w:p>
    <w:p w:rsidR="00C913EA" w:rsidRDefault="00C913EA" w:rsidP="00C913EA">
      <w:pPr>
        <w:pStyle w:val="Geenafstand"/>
        <w:numPr>
          <w:ilvl w:val="0"/>
          <w:numId w:val="26"/>
        </w:numPr>
      </w:pPr>
      <w:r>
        <w:t>Goedkeuring aanmeldingsprocedure</w:t>
      </w:r>
    </w:p>
    <w:p w:rsidR="00C913EA" w:rsidRDefault="00C913EA" w:rsidP="00C913EA">
      <w:pPr>
        <w:pStyle w:val="Geenafstand"/>
        <w:numPr>
          <w:ilvl w:val="0"/>
          <w:numId w:val="26"/>
        </w:numPr>
      </w:pPr>
      <w:r>
        <w:t>Omgevingsanalyse, met o.a. woonbehoeftenstudie</w:t>
      </w:r>
    </w:p>
    <w:p w:rsidR="00511633" w:rsidRDefault="00511633" w:rsidP="00EB2D6B">
      <w:pPr>
        <w:pStyle w:val="Geenafstand"/>
      </w:pPr>
    </w:p>
    <w:p w:rsidR="00511633" w:rsidRDefault="00511633" w:rsidP="00EB2D6B">
      <w:pPr>
        <w:pStyle w:val="Geenafstand"/>
      </w:pPr>
    </w:p>
    <w:p w:rsidR="00511633" w:rsidRDefault="00511633" w:rsidP="00EB2D6B">
      <w:pPr>
        <w:pStyle w:val="Geenafstand"/>
      </w:pPr>
    </w:p>
    <w:p w:rsidR="00E03B84" w:rsidRDefault="00E03B84" w:rsidP="00A16F61"/>
    <w:p w:rsidR="009C672B" w:rsidRDefault="009C672B" w:rsidP="00A16F61"/>
    <w:p w:rsidR="009C672B" w:rsidRDefault="009C672B" w:rsidP="00A16F61"/>
    <w:p w:rsidR="00E03B84" w:rsidRDefault="00E03B84" w:rsidP="00A16F61"/>
    <w:sectPr w:rsidR="00E03B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F5D" w:rsidRDefault="001D1F5D" w:rsidP="008708E8">
      <w:pPr>
        <w:spacing w:after="0" w:line="240" w:lineRule="auto"/>
      </w:pPr>
      <w:r>
        <w:separator/>
      </w:r>
    </w:p>
  </w:endnote>
  <w:endnote w:type="continuationSeparator" w:id="0">
    <w:p w:rsidR="001D1F5D" w:rsidRDefault="001D1F5D" w:rsidP="0087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F5D" w:rsidRDefault="001D1F5D" w:rsidP="008708E8">
      <w:pPr>
        <w:spacing w:after="0" w:line="240" w:lineRule="auto"/>
      </w:pPr>
      <w:r>
        <w:separator/>
      </w:r>
    </w:p>
  </w:footnote>
  <w:footnote w:type="continuationSeparator" w:id="0">
    <w:p w:rsidR="001D1F5D" w:rsidRDefault="001D1F5D" w:rsidP="00870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196B"/>
    <w:multiLevelType w:val="hybridMultilevel"/>
    <w:tmpl w:val="A29EFE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FC058EF"/>
    <w:multiLevelType w:val="hybridMultilevel"/>
    <w:tmpl w:val="016A7DE0"/>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04E2D93"/>
    <w:multiLevelType w:val="hybridMultilevel"/>
    <w:tmpl w:val="43BCFE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480A6E"/>
    <w:multiLevelType w:val="hybridMultilevel"/>
    <w:tmpl w:val="5D38806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F6C31E9"/>
    <w:multiLevelType w:val="hybridMultilevel"/>
    <w:tmpl w:val="D6DEC43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3D7B33"/>
    <w:multiLevelType w:val="hybridMultilevel"/>
    <w:tmpl w:val="2B8E36FC"/>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1C710B6"/>
    <w:multiLevelType w:val="hybridMultilevel"/>
    <w:tmpl w:val="B95C9BB6"/>
    <w:lvl w:ilvl="0" w:tplc="F3A6BF76">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457365"/>
    <w:multiLevelType w:val="hybridMultilevel"/>
    <w:tmpl w:val="5352C2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3AF6DFB"/>
    <w:multiLevelType w:val="multilevel"/>
    <w:tmpl w:val="EE921BFE"/>
    <w:lvl w:ilvl="0">
      <w:start w:val="1"/>
      <w:numFmt w:val="decimal"/>
      <w:lvlText w:val="%1."/>
      <w:lvlJc w:val="left"/>
      <w:pPr>
        <w:ind w:left="360" w:hanging="360"/>
      </w:pPr>
    </w:lvl>
    <w:lvl w:ilvl="1">
      <w:start w:val="1"/>
      <w:numFmt w:val="decimal"/>
      <w:isLg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34526F3B"/>
    <w:multiLevelType w:val="hybridMultilevel"/>
    <w:tmpl w:val="16808A4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35524E12"/>
    <w:multiLevelType w:val="hybridMultilevel"/>
    <w:tmpl w:val="B6E891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7D814A2"/>
    <w:multiLevelType w:val="hybridMultilevel"/>
    <w:tmpl w:val="98624C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0A048B"/>
    <w:multiLevelType w:val="hybridMultilevel"/>
    <w:tmpl w:val="0518A6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41424BD7"/>
    <w:multiLevelType w:val="hybridMultilevel"/>
    <w:tmpl w:val="66ECE94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5116B86"/>
    <w:multiLevelType w:val="hybridMultilevel"/>
    <w:tmpl w:val="941CA30C"/>
    <w:lvl w:ilvl="0" w:tplc="08130001">
      <w:start w:val="1"/>
      <w:numFmt w:val="bullet"/>
      <w:lvlText w:val=""/>
      <w:lvlJc w:val="left"/>
      <w:pPr>
        <w:ind w:left="720" w:hanging="360"/>
      </w:pPr>
      <w:rPr>
        <w:rFonts w:ascii="Symbol" w:hAnsi="Symbol" w:hint="default"/>
      </w:rPr>
    </w:lvl>
    <w:lvl w:ilvl="1" w:tplc="82B4ABE0">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5F34CA5"/>
    <w:multiLevelType w:val="hybridMultilevel"/>
    <w:tmpl w:val="9D1A84DA"/>
    <w:lvl w:ilvl="0" w:tplc="BA4686D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76F2A60"/>
    <w:multiLevelType w:val="hybridMultilevel"/>
    <w:tmpl w:val="BB7E6D20"/>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7804AE4"/>
    <w:multiLevelType w:val="hybridMultilevel"/>
    <w:tmpl w:val="C7ACBF34"/>
    <w:lvl w:ilvl="0" w:tplc="C37C1540">
      <w:start w:val="1"/>
      <w:numFmt w:val="bullet"/>
      <w:lvlText w:val="•"/>
      <w:lvlJc w:val="left"/>
      <w:pPr>
        <w:tabs>
          <w:tab w:val="num" w:pos="720"/>
        </w:tabs>
        <w:ind w:left="720" w:hanging="360"/>
      </w:pPr>
      <w:rPr>
        <w:rFonts w:ascii="Arial" w:hAnsi="Arial" w:hint="default"/>
      </w:rPr>
    </w:lvl>
    <w:lvl w:ilvl="1" w:tplc="99248198" w:tentative="1">
      <w:start w:val="1"/>
      <w:numFmt w:val="bullet"/>
      <w:lvlText w:val="•"/>
      <w:lvlJc w:val="left"/>
      <w:pPr>
        <w:tabs>
          <w:tab w:val="num" w:pos="1440"/>
        </w:tabs>
        <w:ind w:left="1440" w:hanging="360"/>
      </w:pPr>
      <w:rPr>
        <w:rFonts w:ascii="Arial" w:hAnsi="Arial" w:hint="default"/>
      </w:rPr>
    </w:lvl>
    <w:lvl w:ilvl="2" w:tplc="0AA812D0" w:tentative="1">
      <w:start w:val="1"/>
      <w:numFmt w:val="bullet"/>
      <w:lvlText w:val="•"/>
      <w:lvlJc w:val="left"/>
      <w:pPr>
        <w:tabs>
          <w:tab w:val="num" w:pos="2160"/>
        </w:tabs>
        <w:ind w:left="2160" w:hanging="360"/>
      </w:pPr>
      <w:rPr>
        <w:rFonts w:ascii="Arial" w:hAnsi="Arial" w:hint="default"/>
      </w:rPr>
    </w:lvl>
    <w:lvl w:ilvl="3" w:tplc="0DF6FC4C" w:tentative="1">
      <w:start w:val="1"/>
      <w:numFmt w:val="bullet"/>
      <w:lvlText w:val="•"/>
      <w:lvlJc w:val="left"/>
      <w:pPr>
        <w:tabs>
          <w:tab w:val="num" w:pos="2880"/>
        </w:tabs>
        <w:ind w:left="2880" w:hanging="360"/>
      </w:pPr>
      <w:rPr>
        <w:rFonts w:ascii="Arial" w:hAnsi="Arial" w:hint="default"/>
      </w:rPr>
    </w:lvl>
    <w:lvl w:ilvl="4" w:tplc="75AE189A" w:tentative="1">
      <w:start w:val="1"/>
      <w:numFmt w:val="bullet"/>
      <w:lvlText w:val="•"/>
      <w:lvlJc w:val="left"/>
      <w:pPr>
        <w:tabs>
          <w:tab w:val="num" w:pos="3600"/>
        </w:tabs>
        <w:ind w:left="3600" w:hanging="360"/>
      </w:pPr>
      <w:rPr>
        <w:rFonts w:ascii="Arial" w:hAnsi="Arial" w:hint="default"/>
      </w:rPr>
    </w:lvl>
    <w:lvl w:ilvl="5" w:tplc="4A0E47BC" w:tentative="1">
      <w:start w:val="1"/>
      <w:numFmt w:val="bullet"/>
      <w:lvlText w:val="•"/>
      <w:lvlJc w:val="left"/>
      <w:pPr>
        <w:tabs>
          <w:tab w:val="num" w:pos="4320"/>
        </w:tabs>
        <w:ind w:left="4320" w:hanging="360"/>
      </w:pPr>
      <w:rPr>
        <w:rFonts w:ascii="Arial" w:hAnsi="Arial" w:hint="default"/>
      </w:rPr>
    </w:lvl>
    <w:lvl w:ilvl="6" w:tplc="6588B230" w:tentative="1">
      <w:start w:val="1"/>
      <w:numFmt w:val="bullet"/>
      <w:lvlText w:val="•"/>
      <w:lvlJc w:val="left"/>
      <w:pPr>
        <w:tabs>
          <w:tab w:val="num" w:pos="5040"/>
        </w:tabs>
        <w:ind w:left="5040" w:hanging="360"/>
      </w:pPr>
      <w:rPr>
        <w:rFonts w:ascii="Arial" w:hAnsi="Arial" w:hint="default"/>
      </w:rPr>
    </w:lvl>
    <w:lvl w:ilvl="7" w:tplc="51883532" w:tentative="1">
      <w:start w:val="1"/>
      <w:numFmt w:val="bullet"/>
      <w:lvlText w:val="•"/>
      <w:lvlJc w:val="left"/>
      <w:pPr>
        <w:tabs>
          <w:tab w:val="num" w:pos="5760"/>
        </w:tabs>
        <w:ind w:left="5760" w:hanging="360"/>
      </w:pPr>
      <w:rPr>
        <w:rFonts w:ascii="Arial" w:hAnsi="Arial" w:hint="default"/>
      </w:rPr>
    </w:lvl>
    <w:lvl w:ilvl="8" w:tplc="1CC413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043AAC"/>
    <w:multiLevelType w:val="hybridMultilevel"/>
    <w:tmpl w:val="08EA3D1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3DE3766"/>
    <w:multiLevelType w:val="hybridMultilevel"/>
    <w:tmpl w:val="CBFC27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4DF4112"/>
    <w:multiLevelType w:val="hybridMultilevel"/>
    <w:tmpl w:val="A79A52F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1" w15:restartNumberingAfterBreak="0">
    <w:nsid w:val="559B73F0"/>
    <w:multiLevelType w:val="hybridMultilevel"/>
    <w:tmpl w:val="385A61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83D5C0A"/>
    <w:multiLevelType w:val="hybridMultilevel"/>
    <w:tmpl w:val="730630DA"/>
    <w:lvl w:ilvl="0" w:tplc="08130001">
      <w:start w:val="1"/>
      <w:numFmt w:val="bullet"/>
      <w:lvlText w:val=""/>
      <w:lvlJc w:val="left"/>
      <w:pPr>
        <w:ind w:left="720" w:hanging="360"/>
      </w:pPr>
      <w:rPr>
        <w:rFonts w:ascii="Symbol" w:hAnsi="Symbol" w:hint="default"/>
      </w:rPr>
    </w:lvl>
    <w:lvl w:ilvl="1" w:tplc="82B4ABE0">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04744E8"/>
    <w:multiLevelType w:val="hybridMultilevel"/>
    <w:tmpl w:val="9FAC04D2"/>
    <w:lvl w:ilvl="0" w:tplc="08130001">
      <w:start w:val="1"/>
      <w:numFmt w:val="bullet"/>
      <w:lvlText w:val=""/>
      <w:lvlJc w:val="left"/>
      <w:pPr>
        <w:ind w:left="720" w:hanging="360"/>
      </w:pPr>
      <w:rPr>
        <w:rFonts w:ascii="Symbol" w:hAnsi="Symbol" w:hint="default"/>
      </w:rPr>
    </w:lvl>
    <w:lvl w:ilvl="1" w:tplc="0813000F">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8C0270C"/>
    <w:multiLevelType w:val="hybridMultilevel"/>
    <w:tmpl w:val="4BC411C8"/>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82B4ABE0">
      <w:start w:val="1"/>
      <w:numFmt w:val="bullet"/>
      <w:lvlText w:val=""/>
      <w:lvlJc w:val="left"/>
      <w:pPr>
        <w:ind w:left="2160" w:hanging="180"/>
      </w:pPr>
      <w:rPr>
        <w:rFonts w:ascii="Symbol" w:hAnsi="Symbol" w:hint="default"/>
      </w:r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12"/>
  </w:num>
  <w:num w:numId="5">
    <w:abstractNumId w:val="24"/>
  </w:num>
  <w:num w:numId="6">
    <w:abstractNumId w:val="22"/>
  </w:num>
  <w:num w:numId="7">
    <w:abstractNumId w:val="5"/>
  </w:num>
  <w:num w:numId="8">
    <w:abstractNumId w:val="23"/>
  </w:num>
  <w:num w:numId="9">
    <w:abstractNumId w:val="1"/>
  </w:num>
  <w:num w:numId="10">
    <w:abstractNumId w:val="16"/>
  </w:num>
  <w:num w:numId="11">
    <w:abstractNumId w:val="18"/>
  </w:num>
  <w:num w:numId="12">
    <w:abstractNumId w:val="14"/>
  </w:num>
  <w:num w:numId="13">
    <w:abstractNumId w:val="19"/>
  </w:num>
  <w:num w:numId="14">
    <w:abstractNumId w:val="6"/>
  </w:num>
  <w:num w:numId="15">
    <w:abstractNumId w:val="21"/>
  </w:num>
  <w:num w:numId="16">
    <w:abstractNumId w:val="0"/>
  </w:num>
  <w:num w:numId="17">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8"/>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1"/>
  </w:num>
  <w:num w:numId="23">
    <w:abstractNumId w:val="7"/>
  </w:num>
  <w:num w:numId="2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B1"/>
    <w:rsid w:val="00013930"/>
    <w:rsid w:val="00025421"/>
    <w:rsid w:val="00031D72"/>
    <w:rsid w:val="000A3E30"/>
    <w:rsid w:val="000A792A"/>
    <w:rsid w:val="000C4F53"/>
    <w:rsid w:val="00116929"/>
    <w:rsid w:val="001343C1"/>
    <w:rsid w:val="00140D8B"/>
    <w:rsid w:val="00142C4E"/>
    <w:rsid w:val="00165A59"/>
    <w:rsid w:val="0018372C"/>
    <w:rsid w:val="00191BC4"/>
    <w:rsid w:val="001D0CD9"/>
    <w:rsid w:val="001D1F5D"/>
    <w:rsid w:val="00203B80"/>
    <w:rsid w:val="002248E9"/>
    <w:rsid w:val="002256EB"/>
    <w:rsid w:val="00234A59"/>
    <w:rsid w:val="00242594"/>
    <w:rsid w:val="00271EF8"/>
    <w:rsid w:val="00273338"/>
    <w:rsid w:val="002853F2"/>
    <w:rsid w:val="002964FB"/>
    <w:rsid w:val="0043539E"/>
    <w:rsid w:val="00436B5C"/>
    <w:rsid w:val="0045789D"/>
    <w:rsid w:val="00476455"/>
    <w:rsid w:val="004B1392"/>
    <w:rsid w:val="004B429C"/>
    <w:rsid w:val="00511633"/>
    <w:rsid w:val="00526809"/>
    <w:rsid w:val="00527482"/>
    <w:rsid w:val="00534DCE"/>
    <w:rsid w:val="005439B0"/>
    <w:rsid w:val="00584166"/>
    <w:rsid w:val="00587F63"/>
    <w:rsid w:val="005B2071"/>
    <w:rsid w:val="00631610"/>
    <w:rsid w:val="006476A8"/>
    <w:rsid w:val="00654312"/>
    <w:rsid w:val="006558A2"/>
    <w:rsid w:val="0065724C"/>
    <w:rsid w:val="006646E4"/>
    <w:rsid w:val="006710B5"/>
    <w:rsid w:val="00724259"/>
    <w:rsid w:val="0073103F"/>
    <w:rsid w:val="0076643E"/>
    <w:rsid w:val="0077793A"/>
    <w:rsid w:val="007E2D2F"/>
    <w:rsid w:val="007E4F32"/>
    <w:rsid w:val="007F5B8B"/>
    <w:rsid w:val="00823FB7"/>
    <w:rsid w:val="008436F2"/>
    <w:rsid w:val="00852D76"/>
    <w:rsid w:val="00854719"/>
    <w:rsid w:val="0085493E"/>
    <w:rsid w:val="008708E8"/>
    <w:rsid w:val="00871801"/>
    <w:rsid w:val="008745C8"/>
    <w:rsid w:val="00877CBB"/>
    <w:rsid w:val="008C07F7"/>
    <w:rsid w:val="008C1289"/>
    <w:rsid w:val="00904D45"/>
    <w:rsid w:val="009319A6"/>
    <w:rsid w:val="009447B1"/>
    <w:rsid w:val="00967055"/>
    <w:rsid w:val="00971449"/>
    <w:rsid w:val="00973057"/>
    <w:rsid w:val="00976F64"/>
    <w:rsid w:val="00992DE3"/>
    <w:rsid w:val="00997010"/>
    <w:rsid w:val="009B5738"/>
    <w:rsid w:val="009C0FD0"/>
    <w:rsid w:val="009C3AED"/>
    <w:rsid w:val="009C672B"/>
    <w:rsid w:val="009E05EE"/>
    <w:rsid w:val="009F4BC6"/>
    <w:rsid w:val="00A025BB"/>
    <w:rsid w:val="00A16F61"/>
    <w:rsid w:val="00A26764"/>
    <w:rsid w:val="00A303D8"/>
    <w:rsid w:val="00A52A0A"/>
    <w:rsid w:val="00A70E98"/>
    <w:rsid w:val="00A7535D"/>
    <w:rsid w:val="00AF138B"/>
    <w:rsid w:val="00AF7DCD"/>
    <w:rsid w:val="00B00315"/>
    <w:rsid w:val="00B37185"/>
    <w:rsid w:val="00BA7362"/>
    <w:rsid w:val="00BE4546"/>
    <w:rsid w:val="00BF490C"/>
    <w:rsid w:val="00C336F0"/>
    <w:rsid w:val="00C6695D"/>
    <w:rsid w:val="00C913EA"/>
    <w:rsid w:val="00CC2612"/>
    <w:rsid w:val="00CC3234"/>
    <w:rsid w:val="00CD488D"/>
    <w:rsid w:val="00CE5517"/>
    <w:rsid w:val="00D04632"/>
    <w:rsid w:val="00D7322B"/>
    <w:rsid w:val="00D76041"/>
    <w:rsid w:val="00DB45FF"/>
    <w:rsid w:val="00DC21F2"/>
    <w:rsid w:val="00DC2B75"/>
    <w:rsid w:val="00E03B84"/>
    <w:rsid w:val="00E12783"/>
    <w:rsid w:val="00E213AE"/>
    <w:rsid w:val="00E34FCD"/>
    <w:rsid w:val="00E4514F"/>
    <w:rsid w:val="00E4621B"/>
    <w:rsid w:val="00E501CA"/>
    <w:rsid w:val="00EB2D6B"/>
    <w:rsid w:val="00EC54C4"/>
    <w:rsid w:val="00EC57F1"/>
    <w:rsid w:val="00ED34CA"/>
    <w:rsid w:val="00EE46BA"/>
    <w:rsid w:val="00F06633"/>
    <w:rsid w:val="00F460B2"/>
    <w:rsid w:val="00FD6A48"/>
    <w:rsid w:val="00FF6B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092F"/>
  <w15:chartTrackingRefBased/>
  <w15:docId w15:val="{D518CC90-C324-4F5F-981C-57C38DC2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47B1"/>
    <w:pPr>
      <w:ind w:left="720"/>
      <w:contextualSpacing/>
    </w:pPr>
  </w:style>
  <w:style w:type="character" w:styleId="Hyperlink">
    <w:name w:val="Hyperlink"/>
    <w:basedOn w:val="Standaardalinea-lettertype"/>
    <w:uiPriority w:val="99"/>
    <w:unhideWhenUsed/>
    <w:rsid w:val="00587F63"/>
    <w:rPr>
      <w:color w:val="0563C1" w:themeColor="hyperlink"/>
      <w:u w:val="single"/>
    </w:rPr>
  </w:style>
  <w:style w:type="character" w:styleId="Onopgelostemelding">
    <w:name w:val="Unresolved Mention"/>
    <w:basedOn w:val="Standaardalinea-lettertype"/>
    <w:uiPriority w:val="99"/>
    <w:semiHidden/>
    <w:unhideWhenUsed/>
    <w:rsid w:val="00587F63"/>
    <w:rPr>
      <w:color w:val="808080"/>
      <w:shd w:val="clear" w:color="auto" w:fill="E6E6E6"/>
    </w:rPr>
  </w:style>
  <w:style w:type="paragraph" w:styleId="Geenafstand">
    <w:name w:val="No Spacing"/>
    <w:uiPriority w:val="1"/>
    <w:qFormat/>
    <w:rsid w:val="00CD488D"/>
    <w:pPr>
      <w:spacing w:after="0" w:line="240" w:lineRule="auto"/>
    </w:pPr>
  </w:style>
  <w:style w:type="paragraph" w:styleId="Koptekst">
    <w:name w:val="header"/>
    <w:basedOn w:val="Standaard"/>
    <w:link w:val="KoptekstChar"/>
    <w:uiPriority w:val="99"/>
    <w:unhideWhenUsed/>
    <w:rsid w:val="008708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08E8"/>
  </w:style>
  <w:style w:type="paragraph" w:styleId="Voettekst">
    <w:name w:val="footer"/>
    <w:basedOn w:val="Standaard"/>
    <w:link w:val="VoettekstChar"/>
    <w:uiPriority w:val="99"/>
    <w:unhideWhenUsed/>
    <w:rsid w:val="008708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08E8"/>
  </w:style>
  <w:style w:type="table" w:styleId="Tabelraster">
    <w:name w:val="Table Grid"/>
    <w:basedOn w:val="Standaardtabel"/>
    <w:uiPriority w:val="39"/>
    <w:rsid w:val="00EB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qFormat/>
    <w:rsid w:val="00EB2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6741">
      <w:bodyDiv w:val="1"/>
      <w:marLeft w:val="0"/>
      <w:marRight w:val="0"/>
      <w:marTop w:val="0"/>
      <w:marBottom w:val="0"/>
      <w:divBdr>
        <w:top w:val="none" w:sz="0" w:space="0" w:color="auto"/>
        <w:left w:val="none" w:sz="0" w:space="0" w:color="auto"/>
        <w:bottom w:val="none" w:sz="0" w:space="0" w:color="auto"/>
        <w:right w:val="none" w:sz="0" w:space="0" w:color="auto"/>
      </w:divBdr>
    </w:div>
    <w:div w:id="926235468">
      <w:bodyDiv w:val="1"/>
      <w:marLeft w:val="0"/>
      <w:marRight w:val="0"/>
      <w:marTop w:val="0"/>
      <w:marBottom w:val="0"/>
      <w:divBdr>
        <w:top w:val="none" w:sz="0" w:space="0" w:color="auto"/>
        <w:left w:val="none" w:sz="0" w:space="0" w:color="auto"/>
        <w:bottom w:val="none" w:sz="0" w:space="0" w:color="auto"/>
        <w:right w:val="none" w:sz="0" w:space="0" w:color="auto"/>
      </w:divBdr>
    </w:div>
    <w:div w:id="1123839255">
      <w:bodyDiv w:val="1"/>
      <w:marLeft w:val="0"/>
      <w:marRight w:val="0"/>
      <w:marTop w:val="0"/>
      <w:marBottom w:val="0"/>
      <w:divBdr>
        <w:top w:val="none" w:sz="0" w:space="0" w:color="auto"/>
        <w:left w:val="none" w:sz="0" w:space="0" w:color="auto"/>
        <w:bottom w:val="none" w:sz="0" w:space="0" w:color="auto"/>
        <w:right w:val="none" w:sz="0" w:space="0" w:color="auto"/>
      </w:divBdr>
      <w:divsChild>
        <w:div w:id="1792822924">
          <w:marLeft w:val="274"/>
          <w:marRight w:val="0"/>
          <w:marTop w:val="150"/>
          <w:marBottom w:val="0"/>
          <w:divBdr>
            <w:top w:val="none" w:sz="0" w:space="0" w:color="auto"/>
            <w:left w:val="none" w:sz="0" w:space="0" w:color="auto"/>
            <w:bottom w:val="none" w:sz="0" w:space="0" w:color="auto"/>
            <w:right w:val="none" w:sz="0" w:space="0" w:color="auto"/>
          </w:divBdr>
        </w:div>
        <w:div w:id="1087188958">
          <w:marLeft w:val="274"/>
          <w:marRight w:val="0"/>
          <w:marTop w:val="150"/>
          <w:marBottom w:val="0"/>
          <w:divBdr>
            <w:top w:val="none" w:sz="0" w:space="0" w:color="auto"/>
            <w:left w:val="none" w:sz="0" w:space="0" w:color="auto"/>
            <w:bottom w:val="none" w:sz="0" w:space="0" w:color="auto"/>
            <w:right w:val="none" w:sz="0" w:space="0" w:color="auto"/>
          </w:divBdr>
        </w:div>
        <w:div w:id="1481266414">
          <w:marLeft w:val="274"/>
          <w:marRight w:val="0"/>
          <w:marTop w:val="150"/>
          <w:marBottom w:val="0"/>
          <w:divBdr>
            <w:top w:val="none" w:sz="0" w:space="0" w:color="auto"/>
            <w:left w:val="none" w:sz="0" w:space="0" w:color="auto"/>
            <w:bottom w:val="none" w:sz="0" w:space="0" w:color="auto"/>
            <w:right w:val="none" w:sz="0" w:space="0" w:color="auto"/>
          </w:divBdr>
        </w:div>
        <w:div w:id="1487090867">
          <w:marLeft w:val="274"/>
          <w:marRight w:val="0"/>
          <w:marTop w:val="150"/>
          <w:marBottom w:val="0"/>
          <w:divBdr>
            <w:top w:val="none" w:sz="0" w:space="0" w:color="auto"/>
            <w:left w:val="none" w:sz="0" w:space="0" w:color="auto"/>
            <w:bottom w:val="none" w:sz="0" w:space="0" w:color="auto"/>
            <w:right w:val="none" w:sz="0" w:space="0" w:color="auto"/>
          </w:divBdr>
        </w:div>
        <w:div w:id="443423942">
          <w:marLeft w:val="274"/>
          <w:marRight w:val="0"/>
          <w:marTop w:val="150"/>
          <w:marBottom w:val="0"/>
          <w:divBdr>
            <w:top w:val="none" w:sz="0" w:space="0" w:color="auto"/>
            <w:left w:val="none" w:sz="0" w:space="0" w:color="auto"/>
            <w:bottom w:val="none" w:sz="0" w:space="0" w:color="auto"/>
            <w:right w:val="none" w:sz="0" w:space="0" w:color="auto"/>
          </w:divBdr>
        </w:div>
        <w:div w:id="1219319376">
          <w:marLeft w:val="274"/>
          <w:marRight w:val="0"/>
          <w:marTop w:val="150"/>
          <w:marBottom w:val="0"/>
          <w:divBdr>
            <w:top w:val="none" w:sz="0" w:space="0" w:color="auto"/>
            <w:left w:val="none" w:sz="0" w:space="0" w:color="auto"/>
            <w:bottom w:val="none" w:sz="0" w:space="0" w:color="auto"/>
            <w:right w:val="none" w:sz="0" w:space="0" w:color="auto"/>
          </w:divBdr>
        </w:div>
        <w:div w:id="14237659">
          <w:marLeft w:val="274"/>
          <w:marRight w:val="0"/>
          <w:marTop w:val="150"/>
          <w:marBottom w:val="0"/>
          <w:divBdr>
            <w:top w:val="none" w:sz="0" w:space="0" w:color="auto"/>
            <w:left w:val="none" w:sz="0" w:space="0" w:color="auto"/>
            <w:bottom w:val="none" w:sz="0" w:space="0" w:color="auto"/>
            <w:right w:val="none" w:sz="0" w:space="0" w:color="auto"/>
          </w:divBdr>
        </w:div>
      </w:divsChild>
    </w:div>
    <w:div w:id="1153444268">
      <w:bodyDiv w:val="1"/>
      <w:marLeft w:val="0"/>
      <w:marRight w:val="0"/>
      <w:marTop w:val="0"/>
      <w:marBottom w:val="0"/>
      <w:divBdr>
        <w:top w:val="none" w:sz="0" w:space="0" w:color="auto"/>
        <w:left w:val="none" w:sz="0" w:space="0" w:color="auto"/>
        <w:bottom w:val="none" w:sz="0" w:space="0" w:color="auto"/>
        <w:right w:val="none" w:sz="0" w:space="0" w:color="auto"/>
      </w:divBdr>
    </w:div>
    <w:div w:id="14680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5</Pages>
  <Words>1291</Words>
  <Characters>7101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62</cp:revision>
  <dcterms:created xsi:type="dcterms:W3CDTF">2018-05-13T16:38:00Z</dcterms:created>
  <dcterms:modified xsi:type="dcterms:W3CDTF">2018-12-07T17:12:00Z</dcterms:modified>
</cp:coreProperties>
</file>